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4"/>
        <w:gridCol w:w="2338"/>
      </w:tblGrid>
      <w:tr w:rsidR="002A19B6" w:rsidRPr="00AD61C3" w:rsidTr="002A19B6">
        <w:trPr>
          <w:cantSplit/>
          <w:trHeight w:val="1718"/>
        </w:trPr>
        <w:tc>
          <w:tcPr>
            <w:tcW w:w="6874" w:type="dxa"/>
            <w:tcBorders>
              <w:top w:val="nil"/>
              <w:left w:val="nil"/>
              <w:bottom w:val="nil"/>
              <w:right w:val="nil"/>
            </w:tcBorders>
            <w:hideMark/>
          </w:tcPr>
          <w:p w:rsidR="002A19B6" w:rsidRPr="00AD61C3" w:rsidRDefault="002A19B6">
            <w:pPr>
              <w:spacing w:after="0" w:line="240" w:lineRule="auto"/>
              <w:rPr>
                <w:sz w:val="24"/>
              </w:rPr>
            </w:pPr>
            <w:r w:rsidRPr="00AD61C3">
              <w:rPr>
                <w:sz w:val="24"/>
              </w:rPr>
              <w:t>An den</w:t>
            </w:r>
          </w:p>
          <w:p w:rsidR="002A19B6" w:rsidRPr="00AD61C3" w:rsidRDefault="006C4E32">
            <w:pPr>
              <w:spacing w:after="0" w:line="240" w:lineRule="auto"/>
              <w:rPr>
                <w:sz w:val="24"/>
              </w:rPr>
            </w:pPr>
            <w:r>
              <w:rPr>
                <w:sz w:val="24"/>
              </w:rPr>
              <w:t>Wohnungs- und Sozial</w:t>
            </w:r>
            <w:r w:rsidR="002A19B6" w:rsidRPr="00AD61C3">
              <w:rPr>
                <w:sz w:val="24"/>
              </w:rPr>
              <w:t>ausschuss</w:t>
            </w:r>
            <w:r>
              <w:rPr>
                <w:sz w:val="24"/>
              </w:rPr>
              <w:br/>
            </w:r>
            <w:r w:rsidR="002A19B6" w:rsidRPr="00AD61C3">
              <w:rPr>
                <w:sz w:val="24"/>
              </w:rPr>
              <w:t>der Stadtgemeinde Saalfelden</w:t>
            </w:r>
          </w:p>
          <w:p w:rsidR="002A19B6" w:rsidRPr="00AD61C3" w:rsidRDefault="002A19B6">
            <w:pPr>
              <w:spacing w:after="0" w:line="240" w:lineRule="auto"/>
              <w:rPr>
                <w:sz w:val="24"/>
              </w:rPr>
            </w:pPr>
            <w:r w:rsidRPr="00AD61C3">
              <w:rPr>
                <w:sz w:val="24"/>
              </w:rPr>
              <w:t>Rathausplatz 1</w:t>
            </w:r>
          </w:p>
          <w:p w:rsidR="002A19B6" w:rsidRPr="00AD61C3" w:rsidRDefault="002A19B6">
            <w:pPr>
              <w:spacing w:after="0" w:line="240" w:lineRule="auto"/>
            </w:pPr>
            <w:r w:rsidRPr="00AD61C3">
              <w:rPr>
                <w:sz w:val="24"/>
              </w:rPr>
              <w:t>5760 Saalfelden</w:t>
            </w:r>
          </w:p>
        </w:tc>
        <w:tc>
          <w:tcPr>
            <w:tcW w:w="2338" w:type="dxa"/>
            <w:tcBorders>
              <w:top w:val="nil"/>
              <w:left w:val="nil"/>
              <w:bottom w:val="nil"/>
              <w:right w:val="nil"/>
            </w:tcBorders>
          </w:tcPr>
          <w:p w:rsidR="002A19B6" w:rsidRPr="00AD61C3" w:rsidRDefault="002A19B6">
            <w:pPr>
              <w:spacing w:after="0" w:line="240" w:lineRule="auto"/>
            </w:pPr>
          </w:p>
        </w:tc>
      </w:tr>
    </w:tbl>
    <w:p w:rsidR="002A19B6" w:rsidRPr="00AD61C3" w:rsidRDefault="002A19B6" w:rsidP="002A19B6">
      <w:pPr>
        <w:jc w:val="right"/>
      </w:pPr>
      <w:r w:rsidRPr="00AD61C3">
        <w:t xml:space="preserve">Saalfelden, am </w:t>
      </w:r>
      <w:r w:rsidRPr="00AD61C3">
        <w:rPr>
          <w:highlight w:val="yellow"/>
        </w:rPr>
        <w:fldChar w:fldCharType="begin">
          <w:ffData>
            <w:name w:val="Text11"/>
            <w:enabled/>
            <w:calcOnExit w:val="0"/>
            <w:textInput/>
          </w:ffData>
        </w:fldChar>
      </w:r>
      <w:bookmarkStart w:id="0" w:name="Text11"/>
      <w:r w:rsidRPr="00AD61C3">
        <w:rPr>
          <w:highlight w:val="yellow"/>
        </w:rPr>
        <w:instrText xml:space="preserve"> FORMTEXT </w:instrText>
      </w:r>
      <w:r w:rsidRPr="00AD61C3">
        <w:rPr>
          <w:highlight w:val="yellow"/>
        </w:rPr>
      </w:r>
      <w:r w:rsidRPr="00AD61C3">
        <w:rPr>
          <w:highlight w:val="yellow"/>
        </w:rPr>
        <w:fldChar w:fldCharType="separate"/>
      </w:r>
      <w:bookmarkStart w:id="1" w:name="_GoBack"/>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bookmarkEnd w:id="1"/>
      <w:r w:rsidRPr="00AD61C3">
        <w:fldChar w:fldCharType="end"/>
      </w:r>
      <w:bookmarkEnd w:id="0"/>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sz w:val="26"/>
          <w:szCs w:val="26"/>
        </w:rPr>
      </w:pPr>
      <w:r w:rsidRPr="00AD61C3">
        <w:rPr>
          <w:b/>
          <w:sz w:val="26"/>
          <w:szCs w:val="26"/>
        </w:rPr>
        <w:t xml:space="preserve">Ansuchen um Gewährung einer </w:t>
      </w:r>
      <w:r w:rsidRPr="00AD61C3">
        <w:rPr>
          <w:b/>
          <w:sz w:val="26"/>
          <w:szCs w:val="26"/>
          <w:u w:val="single"/>
        </w:rPr>
        <w:t xml:space="preserve">Jahres- bzw. </w:t>
      </w:r>
      <w:r w:rsidR="00D7061F">
        <w:rPr>
          <w:b/>
          <w:sz w:val="26"/>
          <w:szCs w:val="26"/>
          <w:u w:val="single"/>
        </w:rPr>
        <w:t>Sonder</w:t>
      </w:r>
      <w:r w:rsidRPr="00AD61C3">
        <w:rPr>
          <w:b/>
          <w:sz w:val="26"/>
          <w:szCs w:val="26"/>
          <w:u w:val="single"/>
        </w:rPr>
        <w:t>subvention</w:t>
      </w:r>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sz w:val="26"/>
          <w:szCs w:val="26"/>
        </w:rPr>
      </w:pPr>
      <w:r w:rsidRPr="00AD61C3">
        <w:rPr>
          <w:b/>
          <w:sz w:val="26"/>
          <w:szCs w:val="26"/>
        </w:rPr>
        <w:t xml:space="preserve">für das kommende Jahr </w:t>
      </w:r>
      <w:r w:rsidRPr="00AD61C3">
        <w:rPr>
          <w:sz w:val="26"/>
          <w:szCs w:val="26"/>
          <w:highlight w:val="yellow"/>
          <w:u w:val="single"/>
        </w:rPr>
        <w:fldChar w:fldCharType="begin">
          <w:ffData>
            <w:name w:val="Text12"/>
            <w:enabled/>
            <w:calcOnExit w:val="0"/>
            <w:textInput/>
          </w:ffData>
        </w:fldChar>
      </w:r>
      <w:bookmarkStart w:id="2" w:name="Text12"/>
      <w:r w:rsidRPr="00AD61C3">
        <w:rPr>
          <w:sz w:val="26"/>
          <w:szCs w:val="26"/>
          <w:highlight w:val="yellow"/>
          <w:u w:val="single"/>
        </w:rPr>
        <w:instrText xml:space="preserve"> FORMTEXT </w:instrText>
      </w:r>
      <w:r w:rsidRPr="00AD61C3">
        <w:rPr>
          <w:sz w:val="26"/>
          <w:szCs w:val="26"/>
          <w:highlight w:val="yellow"/>
          <w:u w:val="single"/>
        </w:rPr>
      </w:r>
      <w:r w:rsidRPr="00AD61C3">
        <w:rPr>
          <w:sz w:val="26"/>
          <w:szCs w:val="26"/>
          <w:highlight w:val="yellow"/>
          <w:u w:val="single"/>
        </w:rPr>
        <w:fldChar w:fldCharType="separate"/>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rPr>
          <w:noProof/>
          <w:sz w:val="26"/>
          <w:szCs w:val="26"/>
          <w:highlight w:val="yellow"/>
          <w:u w:val="single"/>
        </w:rPr>
        <w:t> </w:t>
      </w:r>
      <w:r w:rsidRPr="00AD61C3">
        <w:fldChar w:fldCharType="end"/>
      </w:r>
      <w:bookmarkEnd w:id="2"/>
    </w:p>
    <w:p w:rsidR="002A19B6" w:rsidRPr="00AD61C3" w:rsidRDefault="002A19B6" w:rsidP="002A19B6">
      <w:pPr>
        <w:pBdr>
          <w:top w:val="single" w:sz="4" w:space="1" w:color="auto"/>
          <w:left w:val="single" w:sz="4" w:space="4" w:color="auto"/>
          <w:bottom w:val="single" w:sz="4" w:space="1" w:color="auto"/>
          <w:right w:val="single" w:sz="4" w:space="4" w:color="auto"/>
        </w:pBdr>
        <w:jc w:val="center"/>
        <w:rPr>
          <w:b/>
        </w:rPr>
      </w:pPr>
      <w:r w:rsidRPr="00AD61C3">
        <w:rPr>
          <w:b/>
        </w:rPr>
        <w:t xml:space="preserve">(Abgabetermin bis spätestens </w:t>
      </w:r>
      <w:r w:rsidRPr="00AD61C3">
        <w:rPr>
          <w:b/>
          <w:color w:val="FF0000"/>
        </w:rPr>
        <w:t>15.08.</w:t>
      </w:r>
      <w:r w:rsidRPr="00AD61C3">
        <w:rPr>
          <w:b/>
        </w:rPr>
        <w:t xml:space="preserve"> des laufenden Jahres)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2785"/>
        <w:gridCol w:w="6427"/>
      </w:tblGrid>
      <w:tr w:rsidR="002A19B6" w:rsidRPr="00AD61C3" w:rsidTr="002A19B6">
        <w:trPr>
          <w:cantSplit/>
          <w:trHeight w:val="791"/>
        </w:trPr>
        <w:tc>
          <w:tcPr>
            <w:tcW w:w="278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Antragstellender Verein</w:t>
            </w:r>
          </w:p>
          <w:p w:rsidR="002A19B6" w:rsidRPr="00AD61C3" w:rsidRDefault="002A19B6">
            <w:r w:rsidRPr="00AD61C3">
              <w:t>(Name des Vereines, der</w:t>
            </w:r>
          </w:p>
          <w:p w:rsidR="002A19B6" w:rsidRPr="00AD61C3" w:rsidRDefault="002A19B6">
            <w:r w:rsidRPr="00AD61C3">
              <w:t>Organisation, der Gruppe)</w:t>
            </w:r>
          </w:p>
        </w:tc>
        <w:tc>
          <w:tcPr>
            <w:tcW w:w="6427" w:type="dxa"/>
            <w:tcBorders>
              <w:top w:val="single" w:sz="4" w:space="0" w:color="auto"/>
              <w:left w:val="single" w:sz="4" w:space="0" w:color="auto"/>
              <w:bottom w:val="single" w:sz="4" w:space="0" w:color="auto"/>
              <w:right w:val="single" w:sz="4" w:space="0" w:color="auto"/>
            </w:tcBorders>
            <w:hideMark/>
          </w:tcPr>
          <w:p w:rsidR="002A19B6" w:rsidRPr="00AD61C3" w:rsidRDefault="002A19B6">
            <w:pPr>
              <w:rPr>
                <w:u w:val="single"/>
              </w:rPr>
            </w:pPr>
            <w:r w:rsidRPr="00AD61C3">
              <w:rPr>
                <w:highlight w:val="yellow"/>
                <w:u w:val="single"/>
              </w:rPr>
              <w:fldChar w:fldCharType="begin">
                <w:ffData>
                  <w:name w:val="Text13"/>
                  <w:enabled/>
                  <w:calcOnExit w:val="0"/>
                  <w:textInput/>
                </w:ffData>
              </w:fldChar>
            </w:r>
            <w:bookmarkStart w:id="3" w:name="Text13"/>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3"/>
          </w:p>
          <w:p w:rsidR="002A19B6" w:rsidRPr="00AD61C3" w:rsidRDefault="002A19B6">
            <w:pPr>
              <w:rPr>
                <w:u w:val="single"/>
              </w:rPr>
            </w:pPr>
            <w:r w:rsidRPr="00AD61C3">
              <w:rPr>
                <w:highlight w:val="yellow"/>
                <w:u w:val="single"/>
              </w:rPr>
              <w:fldChar w:fldCharType="begin">
                <w:ffData>
                  <w:name w:val="Text24"/>
                  <w:enabled/>
                  <w:calcOnExit w:val="0"/>
                  <w:textInput/>
                </w:ffData>
              </w:fldChar>
            </w:r>
            <w:bookmarkStart w:id="4" w:name="Text24"/>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4"/>
          </w:p>
        </w:tc>
      </w:tr>
      <w:tr w:rsidR="002A19B6" w:rsidRPr="00AD61C3" w:rsidTr="002A19B6">
        <w:trPr>
          <w:cantSplit/>
          <w:trHeight w:val="459"/>
        </w:trPr>
        <w:tc>
          <w:tcPr>
            <w:tcW w:w="2785" w:type="dxa"/>
            <w:tcBorders>
              <w:top w:val="single" w:sz="4" w:space="0" w:color="auto"/>
              <w:left w:val="single" w:sz="4" w:space="0" w:color="auto"/>
              <w:bottom w:val="single" w:sz="4" w:space="0" w:color="auto"/>
              <w:right w:val="single" w:sz="4" w:space="0" w:color="auto"/>
            </w:tcBorders>
            <w:hideMark/>
          </w:tcPr>
          <w:p w:rsidR="002A19B6" w:rsidRPr="00AD61C3" w:rsidRDefault="002A19B6">
            <w:r w:rsidRPr="00AD61C3">
              <w:rPr>
                <w:b/>
              </w:rPr>
              <w:t>Obmann</w:t>
            </w:r>
            <w:r w:rsidR="00B43F39">
              <w:rPr>
                <w:b/>
              </w:rPr>
              <w:t>/-frau</w:t>
            </w:r>
            <w:r w:rsidRPr="00AD61C3">
              <w:rPr>
                <w:b/>
              </w:rPr>
              <w:t xml:space="preserve"> des Vereines</w:t>
            </w:r>
          </w:p>
          <w:p w:rsidR="002A19B6" w:rsidRPr="00AD61C3" w:rsidRDefault="002A19B6">
            <w:r w:rsidRPr="00AD61C3">
              <w:t>mit Anschrift und TelNr</w:t>
            </w:r>
          </w:p>
        </w:tc>
        <w:tc>
          <w:tcPr>
            <w:tcW w:w="6427" w:type="dxa"/>
            <w:tcBorders>
              <w:top w:val="single" w:sz="4" w:space="0" w:color="auto"/>
              <w:left w:val="single" w:sz="4" w:space="0" w:color="auto"/>
              <w:bottom w:val="single" w:sz="4" w:space="0" w:color="auto"/>
              <w:right w:val="single" w:sz="4" w:space="0" w:color="auto"/>
            </w:tcBorders>
            <w:hideMark/>
          </w:tcPr>
          <w:p w:rsidR="002A19B6" w:rsidRPr="00AD61C3" w:rsidRDefault="002A19B6">
            <w:pPr>
              <w:rPr>
                <w:i/>
                <w:u w:val="single"/>
              </w:rPr>
            </w:pPr>
            <w:r w:rsidRPr="00AD61C3">
              <w:rPr>
                <w:i/>
                <w:highlight w:val="yellow"/>
                <w:u w:val="single"/>
              </w:rPr>
              <w:fldChar w:fldCharType="begin">
                <w:ffData>
                  <w:name w:val="Text14"/>
                  <w:enabled/>
                  <w:calcOnExit w:val="0"/>
                  <w:textInput/>
                </w:ffData>
              </w:fldChar>
            </w:r>
            <w:bookmarkStart w:id="5" w:name="Text14"/>
            <w:r w:rsidRPr="00AD61C3">
              <w:rPr>
                <w:i/>
                <w:highlight w:val="yellow"/>
                <w:u w:val="single"/>
              </w:rPr>
              <w:instrText xml:space="preserve"> FORMTEXT </w:instrText>
            </w:r>
            <w:r w:rsidRPr="00AD61C3">
              <w:rPr>
                <w:i/>
                <w:highlight w:val="yellow"/>
                <w:u w:val="single"/>
              </w:rPr>
            </w:r>
            <w:r w:rsidRPr="00AD61C3">
              <w:rPr>
                <w:i/>
                <w:highlight w:val="yellow"/>
                <w:u w:val="single"/>
              </w:rPr>
              <w:fldChar w:fldCharType="separate"/>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fldChar w:fldCharType="end"/>
            </w:r>
            <w:bookmarkEnd w:id="5"/>
          </w:p>
          <w:p w:rsidR="002A19B6" w:rsidRPr="00AD61C3" w:rsidRDefault="002A19B6">
            <w:pPr>
              <w:rPr>
                <w:i/>
                <w:u w:val="single"/>
              </w:rPr>
            </w:pPr>
            <w:r w:rsidRPr="00AD61C3">
              <w:rPr>
                <w:i/>
                <w:highlight w:val="yellow"/>
                <w:u w:val="single"/>
              </w:rPr>
              <w:fldChar w:fldCharType="begin">
                <w:ffData>
                  <w:name w:val="Text25"/>
                  <w:enabled/>
                  <w:calcOnExit w:val="0"/>
                  <w:textInput/>
                </w:ffData>
              </w:fldChar>
            </w:r>
            <w:bookmarkStart w:id="6" w:name="Text25"/>
            <w:r w:rsidRPr="00AD61C3">
              <w:rPr>
                <w:i/>
                <w:highlight w:val="yellow"/>
                <w:u w:val="single"/>
              </w:rPr>
              <w:instrText xml:space="preserve"> FORMTEXT </w:instrText>
            </w:r>
            <w:r w:rsidRPr="00AD61C3">
              <w:rPr>
                <w:i/>
                <w:highlight w:val="yellow"/>
                <w:u w:val="single"/>
              </w:rPr>
            </w:r>
            <w:r w:rsidRPr="00AD61C3">
              <w:rPr>
                <w:i/>
                <w:highlight w:val="yellow"/>
                <w:u w:val="single"/>
              </w:rPr>
              <w:fldChar w:fldCharType="separate"/>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rPr>
                <w:i/>
                <w:noProof/>
                <w:highlight w:val="yellow"/>
                <w:u w:val="single"/>
              </w:rPr>
              <w:t> </w:t>
            </w:r>
            <w:r w:rsidRPr="00AD61C3">
              <w:fldChar w:fldCharType="end"/>
            </w:r>
            <w:bookmarkEnd w:id="6"/>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hideMark/>
          </w:tcPr>
          <w:p w:rsidR="002A19B6" w:rsidRPr="00AD61C3" w:rsidRDefault="002A19B6">
            <w:pPr>
              <w:rPr>
                <w:u w:val="single"/>
              </w:rPr>
            </w:pPr>
            <w:r w:rsidRPr="00AD61C3">
              <w:rPr>
                <w:b/>
              </w:rPr>
              <w:t>Bankverbindung des Vereines</w:t>
            </w:r>
            <w:r w:rsidRPr="00AD61C3">
              <w:rPr>
                <w:b/>
                <w:highlight w:val="yellow"/>
                <w:u w:val="single"/>
              </w:rPr>
              <w:fldChar w:fldCharType="begin">
                <w:ffData>
                  <w:name w:val="Text15"/>
                  <w:enabled/>
                  <w:calcOnExit w:val="0"/>
                  <w:textInput/>
                </w:ffData>
              </w:fldChar>
            </w:r>
            <w:bookmarkStart w:id="7" w:name="Text15"/>
            <w:r w:rsidRPr="00AD61C3">
              <w:rPr>
                <w:b/>
                <w:highlight w:val="yellow"/>
                <w:u w:val="single"/>
              </w:rPr>
              <w:instrText xml:space="preserve"> FORMTEXT </w:instrText>
            </w:r>
            <w:r w:rsidRPr="00AD61C3">
              <w:rPr>
                <w:b/>
                <w:highlight w:val="yellow"/>
                <w:u w:val="single"/>
              </w:rPr>
            </w:r>
            <w:r w:rsidRPr="00AD61C3">
              <w:rPr>
                <w:b/>
                <w:highlight w:val="yellow"/>
                <w:u w:val="single"/>
              </w:rPr>
              <w:fldChar w:fldCharType="separate"/>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rPr>
                <w:b/>
                <w:noProof/>
                <w:highlight w:val="yellow"/>
                <w:u w:val="single"/>
              </w:rPr>
              <w:t> </w:t>
            </w:r>
            <w:r w:rsidRPr="00AD61C3">
              <w:fldChar w:fldCharType="end"/>
            </w:r>
            <w:bookmarkEnd w:id="7"/>
          </w:p>
          <w:p w:rsidR="002A19B6" w:rsidRPr="00AD61C3" w:rsidRDefault="002A19B6">
            <w:pPr>
              <w:rPr>
                <w:b/>
              </w:rPr>
            </w:pPr>
            <w:r w:rsidRPr="00AD61C3">
              <w:t>(IBAN u. BIC</w:t>
            </w:r>
            <w:r w:rsidRPr="00AD61C3">
              <w:rPr>
                <w:u w:val="single"/>
              </w:rPr>
              <w:t>)</w:t>
            </w:r>
            <w:r w:rsidRPr="00AD61C3">
              <w:rPr>
                <w:highlight w:val="yellow"/>
                <w:u w:val="single"/>
              </w:rPr>
              <w:fldChar w:fldCharType="begin">
                <w:ffData>
                  <w:name w:val="Text16"/>
                  <w:enabled/>
                  <w:calcOnExit w:val="0"/>
                  <w:textInput/>
                </w:ffData>
              </w:fldChar>
            </w:r>
            <w:bookmarkStart w:id="8" w:name="Text16"/>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8"/>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tcPr>
          <w:p w:rsidR="002A19B6" w:rsidRPr="00AD61C3" w:rsidRDefault="002A19B6">
            <w:pPr>
              <w:rPr>
                <w:b/>
              </w:rPr>
            </w:pPr>
          </w:p>
          <w:p w:rsidR="002A19B6" w:rsidRPr="00AD61C3" w:rsidRDefault="002A19B6">
            <w:pPr>
              <w:rPr>
                <w:b/>
              </w:rPr>
            </w:pPr>
            <w:r w:rsidRPr="00AD61C3">
              <w:rPr>
                <w:b/>
              </w:rPr>
              <w:t xml:space="preserve">Höhe der beantragten Jahressubvention: </w:t>
            </w:r>
            <w:r w:rsidRPr="00AD61C3">
              <w:rPr>
                <w:highlight w:val="yellow"/>
                <w:u w:val="single"/>
              </w:rPr>
              <w:fldChar w:fldCharType="begin">
                <w:ffData>
                  <w:name w:val="Text17"/>
                  <w:enabled/>
                  <w:calcOnExit w:val="0"/>
                  <w:textInput/>
                </w:ffData>
              </w:fldChar>
            </w:r>
            <w:bookmarkStart w:id="9" w:name="Text17"/>
            <w:r w:rsidRPr="00AD61C3">
              <w:rPr>
                <w:highlight w:val="yellow"/>
                <w:u w:val="single"/>
              </w:rPr>
              <w:instrText xml:space="preserve"> FORMTEXT </w:instrText>
            </w:r>
            <w:r w:rsidRPr="00AD61C3">
              <w:rPr>
                <w:highlight w:val="yellow"/>
                <w:u w:val="single"/>
              </w:rPr>
            </w:r>
            <w:r w:rsidRPr="00AD61C3">
              <w:rPr>
                <w:highlight w:val="yellow"/>
                <w:u w:val="single"/>
              </w:rPr>
              <w:fldChar w:fldCharType="separate"/>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rPr>
                <w:noProof/>
                <w:highlight w:val="yellow"/>
                <w:u w:val="single"/>
              </w:rPr>
              <w:t> </w:t>
            </w:r>
            <w:r w:rsidRPr="00AD61C3">
              <w:fldChar w:fldCharType="end"/>
            </w:r>
            <w:bookmarkEnd w:id="9"/>
          </w:p>
        </w:tc>
      </w:tr>
      <w:tr w:rsidR="002A19B6" w:rsidRPr="00AD61C3" w:rsidTr="002A19B6">
        <w:trPr>
          <w:trHeight w:val="539"/>
        </w:trPr>
        <w:tc>
          <w:tcPr>
            <w:tcW w:w="9212" w:type="dxa"/>
            <w:gridSpan w:val="2"/>
            <w:tcBorders>
              <w:top w:val="single" w:sz="4" w:space="0" w:color="auto"/>
              <w:left w:val="single" w:sz="4" w:space="0" w:color="auto"/>
              <w:bottom w:val="single" w:sz="4" w:space="0" w:color="auto"/>
              <w:right w:val="single" w:sz="4" w:space="0" w:color="auto"/>
            </w:tcBorders>
            <w:hideMark/>
          </w:tcPr>
          <w:tbl>
            <w:tblPr>
              <w:tblW w:w="0" w:type="auto"/>
              <w:tblLayout w:type="fixed"/>
              <w:tblCellMar>
                <w:top w:w="113" w:type="dxa"/>
                <w:left w:w="113" w:type="dxa"/>
                <w:bottom w:w="113" w:type="dxa"/>
                <w:right w:w="113" w:type="dxa"/>
              </w:tblCellMar>
              <w:tblLook w:val="04A0" w:firstRow="1" w:lastRow="0" w:firstColumn="1" w:lastColumn="0" w:noHBand="0" w:noVBand="1"/>
            </w:tblPr>
            <w:tblGrid>
              <w:gridCol w:w="9212"/>
            </w:tblGrid>
            <w:tr w:rsidR="002A19B6" w:rsidRPr="00AD61C3">
              <w:trPr>
                <w:trHeight w:val="539"/>
              </w:trPr>
              <w:tc>
                <w:tcPr>
                  <w:tcW w:w="9212" w:type="dxa"/>
                  <w:hideMark/>
                </w:tcPr>
                <w:p w:rsidR="002A19B6" w:rsidRPr="00AD61C3" w:rsidRDefault="002A19B6">
                  <w:pPr>
                    <w:rPr>
                      <w:b/>
                    </w:rPr>
                  </w:pPr>
                  <w:r w:rsidRPr="00AD61C3">
                    <w:rPr>
                      <w:b/>
                    </w:rPr>
                    <w:t>Anzahl der Mitglieder Ihres Vereines zwischen</w:t>
                  </w:r>
                </w:p>
                <w:p w:rsidR="002A19B6" w:rsidRPr="00AD61C3" w:rsidRDefault="002A19B6">
                  <w:r w:rsidRPr="00AD61C3">
                    <w:rPr>
                      <w:highlight w:val="yellow"/>
                    </w:rPr>
                    <w:fldChar w:fldCharType="begin">
                      <w:ffData>
                        <w:name w:val="Text18"/>
                        <w:enabled/>
                        <w:calcOnExit w:val="0"/>
                        <w:textInput/>
                      </w:ffData>
                    </w:fldChar>
                  </w:r>
                  <w:bookmarkStart w:id="10" w:name="Text18"/>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0"/>
                  <w:r w:rsidRPr="00AD61C3">
                    <w:t xml:space="preserve">                              </w:t>
                  </w:r>
                  <w:r w:rsidRPr="00AD61C3">
                    <w:rPr>
                      <w:highlight w:val="yellow"/>
                    </w:rPr>
                    <w:fldChar w:fldCharType="begin">
                      <w:ffData>
                        <w:name w:val="Text19"/>
                        <w:enabled/>
                        <w:calcOnExit w:val="0"/>
                        <w:textInput/>
                      </w:ffData>
                    </w:fldChar>
                  </w:r>
                  <w:bookmarkStart w:id="11" w:name="Text19"/>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1"/>
                  <w:r w:rsidRPr="00AD61C3">
                    <w:t xml:space="preserve">                      </w:t>
                  </w:r>
                  <w:r w:rsidRPr="00AD61C3">
                    <w:rPr>
                      <w:highlight w:val="yellow"/>
                    </w:rPr>
                    <w:fldChar w:fldCharType="begin">
                      <w:ffData>
                        <w:name w:val="Text20"/>
                        <w:enabled/>
                        <w:calcOnExit w:val="0"/>
                        <w:textInput/>
                      </w:ffData>
                    </w:fldChar>
                  </w:r>
                  <w:bookmarkStart w:id="12" w:name="Text20"/>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2"/>
                  <w:r w:rsidRPr="00AD61C3">
                    <w:t xml:space="preserve">                       </w:t>
                  </w:r>
                  <w:r w:rsidRPr="00AD61C3">
                    <w:rPr>
                      <w:highlight w:val="yellow"/>
                    </w:rPr>
                    <w:fldChar w:fldCharType="begin">
                      <w:ffData>
                        <w:name w:val="Text21"/>
                        <w:enabled/>
                        <w:calcOnExit w:val="0"/>
                        <w:textInput/>
                      </w:ffData>
                    </w:fldChar>
                  </w:r>
                  <w:bookmarkStart w:id="13" w:name="Text21"/>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3"/>
                </w:p>
                <w:p w:rsidR="002A19B6" w:rsidRPr="00AD61C3" w:rsidRDefault="002A19B6">
                  <w:pPr>
                    <w:rPr>
                      <w:sz w:val="18"/>
                      <w:szCs w:val="18"/>
                    </w:rPr>
                  </w:pPr>
                  <w:r w:rsidRPr="00AD61C3">
                    <w:rPr>
                      <w:sz w:val="18"/>
                      <w:szCs w:val="18"/>
                    </w:rPr>
                    <w:t>0 und 13 Jahre                14 und 20 Jahre            21 und 25 Jahre                ab 26 Jahre</w:t>
                  </w:r>
                </w:p>
              </w:tc>
            </w:tr>
          </w:tbl>
          <w:p w:rsidR="002A19B6" w:rsidRPr="00AD61C3" w:rsidRDefault="002A19B6">
            <w:pPr>
              <w:rPr>
                <w:b/>
              </w:rPr>
            </w:pPr>
          </w:p>
        </w:tc>
      </w:tr>
    </w:tbl>
    <w:p w:rsidR="002A19B6" w:rsidRPr="00AD61C3" w:rsidRDefault="002A19B6" w:rsidP="002A19B6"/>
    <w:p w:rsidR="002A19B6" w:rsidRPr="00AD61C3" w:rsidRDefault="002A19B6" w:rsidP="002A19B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4"/>
      </w:tblGrid>
      <w:tr w:rsidR="002A19B6" w:rsidRPr="00AD61C3" w:rsidTr="002A19B6">
        <w:trPr>
          <w:trHeight w:val="2525"/>
        </w:trPr>
        <w:tc>
          <w:tcPr>
            <w:tcW w:w="9284" w:type="dxa"/>
            <w:tcBorders>
              <w:top w:val="single" w:sz="4" w:space="0" w:color="auto"/>
              <w:left w:val="single" w:sz="4" w:space="0" w:color="auto"/>
              <w:bottom w:val="single" w:sz="4" w:space="0" w:color="auto"/>
              <w:right w:val="single" w:sz="4" w:space="0" w:color="auto"/>
            </w:tcBorders>
          </w:tcPr>
          <w:p w:rsidR="002A19B6" w:rsidRPr="00AD61C3" w:rsidRDefault="002A19B6">
            <w:pPr>
              <w:rPr>
                <w:b/>
              </w:rPr>
            </w:pPr>
          </w:p>
          <w:p w:rsidR="002A19B6" w:rsidRPr="00AD61C3" w:rsidRDefault="002A19B6">
            <w:pPr>
              <w:rPr>
                <w:b/>
              </w:rPr>
            </w:pPr>
            <w:r w:rsidRPr="00AD61C3">
              <w:rPr>
                <w:b/>
              </w:rPr>
              <w:t>Wurde bereits anderweitig eine Subvention beantragt bzw gewährt?</w:t>
            </w:r>
          </w:p>
          <w:p w:rsidR="002A19B6" w:rsidRPr="00AD61C3" w:rsidRDefault="002A19B6">
            <w:pPr>
              <w:rPr>
                <w:b/>
                <w:sz w:val="16"/>
              </w:rPr>
            </w:pPr>
          </w:p>
          <w:p w:rsidR="002A19B6" w:rsidRPr="00AD61C3" w:rsidRDefault="002A19B6">
            <w:r w:rsidRPr="00AD61C3">
              <w:t>Wenn ja, Angabe der Höhe und des Subventionsgebers</w:t>
            </w:r>
            <w:r w:rsidR="00B43F39">
              <w:t>/der Subventionsgeberin</w:t>
            </w:r>
            <w:r w:rsidRPr="00AD61C3">
              <w:t>:</w:t>
            </w:r>
          </w:p>
          <w:p w:rsidR="002A19B6" w:rsidRPr="00AD61C3" w:rsidRDefault="002A19B6">
            <w:pPr>
              <w:rPr>
                <w:b/>
                <w:sz w:val="12"/>
                <w:szCs w:val="12"/>
              </w:rPr>
            </w:pPr>
          </w:p>
          <w:p w:rsidR="002A19B6" w:rsidRPr="00AD61C3" w:rsidRDefault="002A19B6">
            <w:pPr>
              <w:rPr>
                <w:b/>
              </w:rPr>
            </w:pPr>
            <w:r w:rsidRPr="00AD61C3">
              <w:rPr>
                <w:highlight w:val="yellow"/>
              </w:rPr>
              <w:fldChar w:fldCharType="begin">
                <w:ffData>
                  <w:name w:val="Text22"/>
                  <w:enabled/>
                  <w:calcOnExit w:val="0"/>
                  <w:textInput/>
                </w:ffData>
              </w:fldChar>
            </w:r>
            <w:bookmarkStart w:id="14" w:name="Text22"/>
            <w:r w:rsidRPr="00AD61C3">
              <w:rPr>
                <w:highlight w:val="yellow"/>
              </w:rPr>
              <w:instrText xml:space="preserve"> FORMTEXT </w:instrText>
            </w:r>
            <w:r w:rsidRPr="00AD61C3">
              <w:rPr>
                <w:highlight w:val="yellow"/>
              </w:rPr>
            </w:r>
            <w:r w:rsidRPr="00AD61C3">
              <w:rPr>
                <w:highlight w:val="yellow"/>
              </w:rPr>
              <w:fldChar w:fldCharType="separate"/>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rPr>
                <w:noProof/>
                <w:highlight w:val="yellow"/>
              </w:rPr>
              <w:t> </w:t>
            </w:r>
            <w:r w:rsidRPr="00AD61C3">
              <w:fldChar w:fldCharType="end"/>
            </w:r>
            <w:bookmarkEnd w:id="14"/>
          </w:p>
          <w:p w:rsidR="002A19B6" w:rsidRPr="00AD61C3" w:rsidRDefault="002A19B6">
            <w:pPr>
              <w:rPr>
                <w:b/>
              </w:rPr>
            </w:pPr>
            <w:r w:rsidRPr="00AD61C3">
              <w:rPr>
                <w:b/>
                <w:highlight w:val="yellow"/>
              </w:rPr>
              <w:fldChar w:fldCharType="begin">
                <w:ffData>
                  <w:name w:val="Text23"/>
                  <w:enabled/>
                  <w:calcOnExit w:val="0"/>
                  <w:textInput/>
                </w:ffData>
              </w:fldChar>
            </w:r>
            <w:bookmarkStart w:id="15" w:name="Text23"/>
            <w:r w:rsidRPr="00AD61C3">
              <w:rPr>
                <w:b/>
                <w:highlight w:val="yellow"/>
              </w:rPr>
              <w:instrText xml:space="preserve"> FORMTEXT </w:instrText>
            </w:r>
            <w:r w:rsidRPr="00AD61C3">
              <w:rPr>
                <w:b/>
                <w:highlight w:val="yellow"/>
              </w:rPr>
            </w:r>
            <w:r w:rsidRPr="00AD61C3">
              <w:rPr>
                <w:b/>
                <w:highlight w:val="yellow"/>
              </w:rPr>
              <w:fldChar w:fldCharType="separate"/>
            </w:r>
            <w:r w:rsidRPr="00AD61C3">
              <w:rPr>
                <w:b/>
                <w:noProof/>
                <w:highlight w:val="yellow"/>
              </w:rPr>
              <w:t> </w:t>
            </w:r>
            <w:r w:rsidRPr="00AD61C3">
              <w:rPr>
                <w:b/>
                <w:noProof/>
                <w:highlight w:val="yellow"/>
              </w:rPr>
              <w:t> </w:t>
            </w:r>
            <w:r w:rsidRPr="00AD61C3">
              <w:rPr>
                <w:b/>
                <w:noProof/>
                <w:highlight w:val="yellow"/>
              </w:rPr>
              <w:t> </w:t>
            </w:r>
            <w:r w:rsidRPr="00AD61C3">
              <w:rPr>
                <w:b/>
                <w:noProof/>
                <w:highlight w:val="yellow"/>
              </w:rPr>
              <w:t> </w:t>
            </w:r>
            <w:r w:rsidRPr="00AD61C3">
              <w:rPr>
                <w:b/>
                <w:noProof/>
                <w:highlight w:val="yellow"/>
              </w:rPr>
              <w:t> </w:t>
            </w:r>
            <w:r w:rsidRPr="00AD61C3">
              <w:fldChar w:fldCharType="end"/>
            </w:r>
            <w:bookmarkEnd w:id="15"/>
          </w:p>
          <w:p w:rsidR="002A19B6" w:rsidRPr="00AD61C3" w:rsidRDefault="002A19B6">
            <w:pPr>
              <w:rPr>
                <w:b/>
              </w:rPr>
            </w:pPr>
          </w:p>
          <w:p w:rsidR="002A19B6" w:rsidRPr="00AD61C3" w:rsidRDefault="002A19B6">
            <w:pPr>
              <w:rPr>
                <w:b/>
              </w:rPr>
            </w:pPr>
          </w:p>
          <w:p w:rsidR="002A19B6" w:rsidRPr="00AD61C3" w:rsidRDefault="002A19B6">
            <w:pPr>
              <w:rPr>
                <w:b/>
              </w:rPr>
            </w:pPr>
          </w:p>
          <w:p w:rsidR="002A19B6" w:rsidRPr="00AD61C3" w:rsidRDefault="002A19B6">
            <w:pPr>
              <w:rPr>
                <w:b/>
              </w:rPr>
            </w:pPr>
          </w:p>
          <w:p w:rsidR="002A19B6" w:rsidRPr="00AD61C3" w:rsidRDefault="002A19B6">
            <w:pPr>
              <w:rPr>
                <w:b/>
              </w:rPr>
            </w:pPr>
          </w:p>
        </w:tc>
      </w:tr>
    </w:tbl>
    <w:p w:rsidR="002A19B6" w:rsidRPr="00AD61C3" w:rsidRDefault="002A19B6" w:rsidP="002A19B6">
      <w:pPr>
        <w:rPr>
          <w:b/>
        </w:rPr>
      </w:pPr>
      <w:r w:rsidRPr="00AD61C3">
        <w:rPr>
          <w:b/>
        </w:rPr>
        <w:t>Schätzung der Einnahmen und Ausgaben für das laufende Vereinsjahr: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9"/>
        <w:gridCol w:w="1915"/>
        <w:gridCol w:w="2880"/>
        <w:gridCol w:w="1838"/>
      </w:tblGrid>
      <w:tr w:rsidR="002A19B6" w:rsidRPr="00AD61C3" w:rsidTr="002A19B6">
        <w:tc>
          <w:tcPr>
            <w:tcW w:w="4494" w:type="dxa"/>
            <w:gridSpan w:val="2"/>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Einnahmen:</w:t>
            </w:r>
          </w:p>
        </w:tc>
        <w:tc>
          <w:tcPr>
            <w:tcW w:w="4718" w:type="dxa"/>
            <w:gridSpan w:val="2"/>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Ausgaben:</w:t>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fldChar w:fldCharType="begin">
                <w:ffData>
                  <w:name w:val="Text9"/>
                  <w:enabled/>
                  <w:calcOnExit w:val="0"/>
                  <w:textInput/>
                </w:ffData>
              </w:fldChar>
            </w:r>
            <w:bookmarkStart w:id="16" w:name="Text9"/>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bookmarkEnd w:id="16"/>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bookmarkStart w:id="17" w:name="Text10"/>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bookmarkEnd w:id="17"/>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sz w:val="28"/>
              </w:rPr>
            </w:pPr>
            <w:r w:rsidRPr="00AD61C3">
              <w:fldChar w:fldCharType="begin">
                <w:ffData>
                  <w:name w:val="Text9"/>
                  <w:enabled/>
                  <w:calcOnExit w:val="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fldChar w:fldCharType="begin">
                <w:ffData>
                  <w:name w:val="Text10"/>
                  <w:enabled/>
                  <w:calcOnExit w:val="0"/>
                  <w:textInput>
                    <w:type w:val="number"/>
                    <w:format w:val="0,00"/>
                  </w:textInput>
                </w:ffData>
              </w:fldChar>
            </w:r>
            <w:r w:rsidRPr="00AD61C3">
              <w:instrText xml:space="preserve"> FORMTEXT </w:instrText>
            </w:r>
            <w:r w:rsidRPr="00AD61C3">
              <w:fldChar w:fldCharType="separate"/>
            </w:r>
            <w:r w:rsidRPr="00AD61C3">
              <w:rPr>
                <w:noProof/>
              </w:rPr>
              <w:t> </w:t>
            </w:r>
            <w:r w:rsidRPr="00AD61C3">
              <w:rPr>
                <w:noProof/>
              </w:rPr>
              <w:t> </w:t>
            </w:r>
            <w:r w:rsidRPr="00AD61C3">
              <w:rPr>
                <w:noProof/>
              </w:rPr>
              <w:t> </w:t>
            </w:r>
            <w:r w:rsidRPr="00AD61C3">
              <w:rPr>
                <w:noProof/>
              </w:rPr>
              <w:t> </w:t>
            </w:r>
            <w:r w:rsidRPr="00AD61C3">
              <w:rPr>
                <w:noProof/>
              </w:rPr>
              <w:t> </w:t>
            </w:r>
            <w:r w:rsidRPr="00AD61C3">
              <w:fldChar w:fldCharType="end"/>
            </w:r>
          </w:p>
        </w:tc>
      </w:tr>
      <w:tr w:rsidR="002A19B6" w:rsidRPr="00AD61C3" w:rsidTr="002A19B6">
        <w:trPr>
          <w:trHeight w:val="340"/>
        </w:trPr>
        <w:tc>
          <w:tcPr>
            <w:tcW w:w="2579"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Summe</w:t>
            </w:r>
          </w:p>
        </w:tc>
        <w:tc>
          <w:tcPr>
            <w:tcW w:w="1915"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rPr>
                <w:u w:val="single"/>
              </w:rPr>
              <w:fldChar w:fldCharType="begin">
                <w:ffData>
                  <w:name w:val="Text10"/>
                  <w:enabled/>
                  <w:calcOnExit w:val="0"/>
                  <w:textInput>
                    <w:type w:val="number"/>
                    <w:format w:val="0,00"/>
                  </w:textInput>
                </w:ffData>
              </w:fldChar>
            </w:r>
            <w:r w:rsidRPr="00AD61C3">
              <w:rPr>
                <w:u w:val="single"/>
              </w:rPr>
              <w:instrText xml:space="preserve"> FORMTEXT </w:instrText>
            </w:r>
            <w:r w:rsidRPr="00AD61C3">
              <w:rPr>
                <w:u w:val="single"/>
              </w:rPr>
            </w:r>
            <w:r w:rsidRPr="00AD61C3">
              <w:rPr>
                <w:u w:val="single"/>
              </w:rPr>
              <w:fldChar w:fldCharType="separate"/>
            </w:r>
            <w:r w:rsidRPr="00AD61C3">
              <w:rPr>
                <w:noProof/>
                <w:u w:val="single"/>
              </w:rPr>
              <w:t> </w:t>
            </w:r>
            <w:r w:rsidRPr="00AD61C3">
              <w:rPr>
                <w:noProof/>
                <w:u w:val="single"/>
              </w:rPr>
              <w:t> </w:t>
            </w:r>
            <w:r w:rsidRPr="00AD61C3">
              <w:rPr>
                <w:noProof/>
                <w:u w:val="single"/>
              </w:rPr>
              <w:t> </w:t>
            </w:r>
            <w:r w:rsidRPr="00AD61C3">
              <w:rPr>
                <w:noProof/>
                <w:u w:val="single"/>
              </w:rPr>
              <w:t> </w:t>
            </w:r>
            <w:r w:rsidRPr="00AD61C3">
              <w:rPr>
                <w:noProof/>
                <w:u w:val="single"/>
              </w:rPr>
              <w:t> </w:t>
            </w:r>
            <w:r w:rsidRPr="00AD61C3">
              <w:rPr>
                <w:u w:val="single"/>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pPr>
              <w:rPr>
                <w:b/>
              </w:rPr>
            </w:pPr>
            <w:r w:rsidRPr="00AD61C3">
              <w:rPr>
                <w:b/>
              </w:rPr>
              <w:t>Summe</w:t>
            </w:r>
          </w:p>
        </w:tc>
        <w:tc>
          <w:tcPr>
            <w:tcW w:w="1838" w:type="dxa"/>
            <w:tcBorders>
              <w:top w:val="single" w:sz="4" w:space="0" w:color="auto"/>
              <w:left w:val="single" w:sz="4" w:space="0" w:color="auto"/>
              <w:bottom w:val="single" w:sz="4" w:space="0" w:color="auto"/>
              <w:right w:val="single" w:sz="4" w:space="0" w:color="auto"/>
            </w:tcBorders>
            <w:vAlign w:val="center"/>
            <w:hideMark/>
          </w:tcPr>
          <w:p w:rsidR="002A19B6" w:rsidRPr="00AD61C3" w:rsidRDefault="002A19B6">
            <w:r w:rsidRPr="00AD61C3">
              <w:t xml:space="preserve">€  </w:t>
            </w:r>
            <w:r w:rsidRPr="00AD61C3">
              <w:rPr>
                <w:u w:val="single"/>
              </w:rPr>
              <w:fldChar w:fldCharType="begin">
                <w:ffData>
                  <w:name w:val="Text10"/>
                  <w:enabled/>
                  <w:calcOnExit w:val="0"/>
                  <w:textInput>
                    <w:type w:val="number"/>
                    <w:format w:val="0,00"/>
                  </w:textInput>
                </w:ffData>
              </w:fldChar>
            </w:r>
            <w:r w:rsidRPr="00AD61C3">
              <w:rPr>
                <w:u w:val="single"/>
              </w:rPr>
              <w:instrText xml:space="preserve"> FORMTEXT </w:instrText>
            </w:r>
            <w:r w:rsidRPr="00AD61C3">
              <w:rPr>
                <w:u w:val="single"/>
              </w:rPr>
            </w:r>
            <w:r w:rsidRPr="00AD61C3">
              <w:rPr>
                <w:u w:val="single"/>
              </w:rPr>
              <w:fldChar w:fldCharType="separate"/>
            </w:r>
            <w:r w:rsidRPr="00AD61C3">
              <w:rPr>
                <w:noProof/>
                <w:u w:val="single"/>
              </w:rPr>
              <w:t> </w:t>
            </w:r>
            <w:r w:rsidRPr="00AD61C3">
              <w:rPr>
                <w:noProof/>
                <w:u w:val="single"/>
              </w:rPr>
              <w:t> </w:t>
            </w:r>
            <w:r w:rsidRPr="00AD61C3">
              <w:rPr>
                <w:noProof/>
                <w:u w:val="single"/>
              </w:rPr>
              <w:t> </w:t>
            </w:r>
            <w:r w:rsidRPr="00AD61C3">
              <w:rPr>
                <w:noProof/>
                <w:u w:val="single"/>
              </w:rPr>
              <w:t> </w:t>
            </w:r>
            <w:r w:rsidRPr="00AD61C3">
              <w:rPr>
                <w:noProof/>
                <w:u w:val="single"/>
              </w:rPr>
              <w:t> </w:t>
            </w:r>
            <w:r w:rsidRPr="00AD61C3">
              <w:rPr>
                <w:u w:val="single"/>
              </w:rPr>
              <w:fldChar w:fldCharType="end"/>
            </w:r>
          </w:p>
        </w:tc>
      </w:tr>
      <w:tr w:rsidR="002A19B6" w:rsidRPr="00AD61C3" w:rsidTr="002A19B6">
        <w:trPr>
          <w:cantSplit/>
        </w:trPr>
        <w:tc>
          <w:tcPr>
            <w:tcW w:w="9212" w:type="dxa"/>
            <w:gridSpan w:val="4"/>
            <w:tcBorders>
              <w:top w:val="single" w:sz="4" w:space="0" w:color="auto"/>
              <w:left w:val="single" w:sz="4" w:space="0" w:color="auto"/>
              <w:bottom w:val="single" w:sz="4" w:space="0" w:color="auto"/>
              <w:right w:val="single" w:sz="4" w:space="0" w:color="auto"/>
            </w:tcBorders>
            <w:vAlign w:val="center"/>
          </w:tcPr>
          <w:p w:rsidR="002A19B6" w:rsidRPr="00AD61C3" w:rsidRDefault="002A19B6">
            <w:pPr>
              <w:rPr>
                <w:b/>
              </w:rPr>
            </w:pPr>
          </w:p>
          <w:p w:rsidR="002A19B6" w:rsidRPr="00AD61C3" w:rsidRDefault="002A19B6">
            <w:pPr>
              <w:rPr>
                <w:b/>
              </w:rPr>
            </w:pPr>
            <w:r w:rsidRPr="00AD61C3">
              <w:rPr>
                <w:b/>
              </w:rPr>
              <w:t xml:space="preserve">Bei Beantragung einer Jahressubvention ist unbedingt ein </w:t>
            </w:r>
            <w:r w:rsidRPr="00AD61C3">
              <w:rPr>
                <w:b/>
                <w:color w:val="FF0000"/>
              </w:rPr>
              <w:t xml:space="preserve">Kassen- und </w:t>
            </w:r>
            <w:r w:rsidR="00024416">
              <w:rPr>
                <w:b/>
                <w:color w:val="FF0000"/>
              </w:rPr>
              <w:t>nachvollziehbarer</w:t>
            </w:r>
            <w:r w:rsidRPr="00AD61C3">
              <w:rPr>
                <w:b/>
                <w:color w:val="FF0000"/>
              </w:rPr>
              <w:t xml:space="preserve"> Tätigkeitsbericht</w:t>
            </w:r>
            <w:r w:rsidRPr="00AD61C3">
              <w:rPr>
                <w:b/>
              </w:rPr>
              <w:t xml:space="preserve"> für das abgelaufene Jahr vorzulegen. Bei Fehlen dieser Unterlagen kann keine Beschlussfassung bzw Subventionsgewährung erfolgen!</w:t>
            </w:r>
          </w:p>
          <w:p w:rsidR="002A19B6" w:rsidRPr="00AD61C3" w:rsidRDefault="002A19B6"/>
        </w:tc>
      </w:tr>
    </w:tbl>
    <w:p w:rsidR="002A19B6" w:rsidRPr="00AD61C3" w:rsidRDefault="002A19B6" w:rsidP="002A19B6">
      <w:pPr>
        <w:rPr>
          <w:b/>
        </w:rPr>
      </w:pPr>
    </w:p>
    <w:p w:rsidR="002A19B6" w:rsidRPr="007F55BB" w:rsidRDefault="002A19B6" w:rsidP="00AD61C3">
      <w:pPr>
        <w:spacing w:after="0" w:line="240" w:lineRule="auto"/>
        <w:rPr>
          <w:rFonts w:ascii="Franklin Gothic Book" w:hAnsi="Franklin Gothic Book" w:cs="Arial"/>
          <w:szCs w:val="21"/>
        </w:rPr>
      </w:pPr>
      <w:r w:rsidRPr="007F55BB">
        <w:rPr>
          <w:rFonts w:ascii="Franklin Gothic Book" w:hAnsi="Franklin Gothic Book" w:cs="Arial"/>
          <w:b/>
          <w:szCs w:val="21"/>
        </w:rPr>
        <w:lastRenderedPageBreak/>
        <w:t>Verpflichtungserklärung:</w:t>
      </w:r>
      <w:r w:rsidR="007F55BB" w:rsidRPr="007F55BB">
        <w:rPr>
          <w:rFonts w:ascii="Franklin Gothic Book" w:hAnsi="Franklin Gothic Book" w:cs="Arial"/>
          <w:b/>
          <w:szCs w:val="21"/>
        </w:rPr>
        <w:br/>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Der </w:t>
      </w:r>
      <w:r w:rsidR="00B43F39" w:rsidRPr="007F55BB">
        <w:rPr>
          <w:rFonts w:ascii="Franklin Gothic Book" w:hAnsi="Franklin Gothic Book" w:cs="Arial"/>
          <w:szCs w:val="21"/>
        </w:rPr>
        <w:t>antragstellende Verein</w:t>
      </w:r>
      <w:r w:rsidRPr="007F55BB">
        <w:rPr>
          <w:rFonts w:ascii="Franklin Gothic Book" w:hAnsi="Franklin Gothic Book" w:cs="Arial"/>
          <w:szCs w:val="21"/>
        </w:rPr>
        <w:t xml:space="preserve"> verpflichtet sich, dass ein allfällig gewährter Subventionsbetrag ausschließlich für den genannten Zweck verwendet wird und erklärt sich bereit, falls erforderlich, einem vom Kulturausschuss ermächtigten Organ Einsicht in jene Unterlagen zu gewähren bzw jene Auskünfte zu erteilen, die zur Beurteilung für die Gewährung einer Subvention notwendig sind.</w:t>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Bei Gewährung einer Jahressubvention erfolgt die Vorlage eines Verwendungsnachweises in Form der Kassenabrechnung und </w:t>
      </w:r>
      <w:r w:rsidR="00024416" w:rsidRPr="007F55BB">
        <w:rPr>
          <w:rFonts w:ascii="Franklin Gothic Book" w:hAnsi="Franklin Gothic Book"/>
          <w:szCs w:val="21"/>
        </w:rPr>
        <w:t xml:space="preserve">eines nachvollziehbaren Tätigkeitsberichtes </w:t>
      </w:r>
      <w:r w:rsidRPr="007F55BB">
        <w:rPr>
          <w:rFonts w:ascii="Franklin Gothic Book" w:hAnsi="Franklin Gothic Book" w:cs="Arial"/>
          <w:szCs w:val="21"/>
        </w:rPr>
        <w:t>für das abgelaufene Jahr zugleich mit der Vorlage des Auszahlungsformulars.</w:t>
      </w:r>
    </w:p>
    <w:p w:rsidR="002A19B6" w:rsidRPr="007F55BB" w:rsidRDefault="00B43F39" w:rsidP="007F55BB">
      <w:pPr>
        <w:spacing w:after="0" w:line="240" w:lineRule="auto"/>
        <w:rPr>
          <w:rFonts w:ascii="Franklin Gothic Book" w:hAnsi="Franklin Gothic Book" w:cs="Arial"/>
          <w:szCs w:val="21"/>
        </w:rPr>
      </w:pPr>
      <w:r w:rsidRPr="007F55BB">
        <w:rPr>
          <w:rFonts w:ascii="Franklin Gothic Book" w:hAnsi="Franklin Gothic Book" w:cs="Arial"/>
          <w:szCs w:val="21"/>
        </w:rPr>
        <w:t xml:space="preserve">Der antragstellende Verein </w:t>
      </w:r>
      <w:r w:rsidR="002A19B6" w:rsidRPr="007F55BB">
        <w:rPr>
          <w:rFonts w:ascii="Franklin Gothic Book" w:hAnsi="Franklin Gothic Book" w:cs="Arial"/>
          <w:szCs w:val="21"/>
        </w:rPr>
        <w:t>verpflichtet sich zudem, den Subventionsbetrag im Falle der Nichtausführung eines Vorhabens an die Stadtgemeinde Saalfelden zurückzuzahlen.</w:t>
      </w:r>
    </w:p>
    <w:p w:rsidR="002A19B6" w:rsidRPr="007F55BB" w:rsidRDefault="002A19B6" w:rsidP="007F55BB">
      <w:pPr>
        <w:spacing w:after="0" w:line="240" w:lineRule="auto"/>
        <w:rPr>
          <w:rFonts w:ascii="Franklin Gothic Book" w:hAnsi="Franklin Gothic Book" w:cs="Arial"/>
          <w:szCs w:val="21"/>
        </w:rPr>
      </w:pPr>
      <w:r w:rsidRPr="007F55BB">
        <w:rPr>
          <w:rFonts w:ascii="Franklin Gothic Book" w:hAnsi="Franklin Gothic Book" w:cs="Arial"/>
          <w:szCs w:val="21"/>
        </w:rPr>
        <w:t>Im Falle einer zweckwidrigen Verwendung der Subvention, unrichtigen Gesuchsangaben und Nichterfüllung von Auflagen behält sich die Stadtgemeinde Saalfelden ein</w:t>
      </w:r>
      <w:r w:rsidR="00AD61C3" w:rsidRPr="007F55BB">
        <w:rPr>
          <w:rFonts w:ascii="Franklin Gothic Book" w:hAnsi="Franklin Gothic Book" w:cs="Arial"/>
          <w:szCs w:val="21"/>
        </w:rPr>
        <w:t>e</w:t>
      </w:r>
      <w:r w:rsidRPr="007F55BB">
        <w:rPr>
          <w:rFonts w:ascii="Franklin Gothic Book" w:hAnsi="Franklin Gothic Book" w:cs="Arial"/>
          <w:szCs w:val="21"/>
        </w:rPr>
        <w:t xml:space="preserve"> Rückforderung des Betrages unter Verrechnung der gesetzlichen Zinsen vor. Grundsätzlich besteht kein Rechtsanspruch auf Auszahlung budgetierter Subventionen.</w:t>
      </w:r>
      <w:r w:rsidR="007F55BB">
        <w:rPr>
          <w:rFonts w:ascii="Franklin Gothic Book" w:hAnsi="Franklin Gothic Book" w:cs="Arial"/>
          <w:szCs w:val="21"/>
        </w:rPr>
        <w:br/>
      </w:r>
    </w:p>
    <w:p w:rsidR="00AD61C3" w:rsidRPr="007F55BB" w:rsidRDefault="00AD61C3" w:rsidP="00AD61C3">
      <w:pPr>
        <w:spacing w:after="0" w:line="240" w:lineRule="auto"/>
        <w:jc w:val="both"/>
        <w:rPr>
          <w:rFonts w:ascii="Franklin Gothic Book" w:hAnsi="Franklin Gothic Book" w:cs="Arial"/>
          <w:b/>
          <w:szCs w:val="21"/>
          <w:u w:val="single"/>
        </w:rPr>
      </w:pPr>
    </w:p>
    <w:p w:rsidR="007F55BB" w:rsidRPr="007F55BB" w:rsidRDefault="007F55BB" w:rsidP="007F55BB">
      <w:pPr>
        <w:rPr>
          <w:rFonts w:ascii="Franklin Gothic Book" w:hAnsi="Franklin Gothic Book"/>
          <w:b/>
          <w:szCs w:val="21"/>
        </w:rPr>
      </w:pPr>
      <w:r w:rsidRPr="007F55BB">
        <w:rPr>
          <w:rFonts w:ascii="Franklin Gothic Book" w:hAnsi="Franklin Gothic Book"/>
          <w:b/>
          <w:szCs w:val="21"/>
        </w:rPr>
        <w:t>Datenverwendung bzw. Datenveröffentlichung</w:t>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zur Erledigung des Förderansuchens erforderliche Verarbeitung personenbezogener Daten basiert auf vertraglicher Basis (Art. 6 Abs. 1 lit b DSGVO). Förderungswerberin bzw. Förderungswerber stimmen einer Verarbeitung und Veröffentlichung Ihres eingereichten Förderantrages samt sämtlicher dazugehörigen und eingebrachten Beilagen zum Förderantrag ausdrücklich zu.</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Aufbewahrungsdauer dieser Daten ergibt sich zum einen aus speziellen gesetzlichen Bestimmungen bzw. erfolgt diese spätestens nach 30 Jahren (Maximalfrist).</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Nach den Art. 15 ff DSGVO besteht grundsätzlich ein Recht auf Auskunft, Berichtigung, Löschung, Einschränkung der Verarbeitung, Widerspruch sowie in bestimmten Fällen auf Datenübertragbarkeit. Für allfällige Beschwerden ist die Österreichische Datenschutzbehörde (Wickenburggasse 8, 1080 Wien) zuständig.</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im Förderansuchen enthaltenen und bei dessen Erledigung, sowie der Abwicklung und Kontrolle der Förderung anfallenden und verarbeiteten personenbezogenen Daten können gemäß den Bestimmungen der Datenschutz-Grundverordnung (DSGVO) in der geltenden Fassung, an</w:t>
      </w:r>
    </w:p>
    <w:p w:rsidR="007F55BB" w:rsidRPr="007F55BB" w:rsidRDefault="007F55BB" w:rsidP="007F55BB">
      <w:pPr>
        <w:pStyle w:val="Listenabsatz"/>
        <w:ind w:left="360"/>
        <w:rPr>
          <w:rFonts w:ascii="Franklin Gothic Book" w:hAnsi="Franklin Gothic Book"/>
          <w:szCs w:val="21"/>
        </w:rPr>
      </w:pP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zuständigen Organe des Bundes und des Landes,</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zuständigen Stellen der Stadtgemeinde Saalfelden,</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den Rechnungshof für Prüfungszwecke,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den Sbg. Landesrechnungshof für Prüfungszwecke,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die Organe der EU für Kontrollzwecke,</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 xml:space="preserve">das beim Bundeskanzleramt eingerichtete Kontaktkomitee für die Koordinierung der Finanzierungs- und Förderungseinrichtungen, </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andere Förderungsstellen auf Anfrage, insoweit dies für deren Koordinationsaufgaben erforderlich ist, sowie an</w:t>
      </w:r>
    </w:p>
    <w:p w:rsidR="007F55BB" w:rsidRPr="007F55BB" w:rsidRDefault="007F55BB" w:rsidP="007F55BB">
      <w:pPr>
        <w:pStyle w:val="Listenabsatz"/>
        <w:numPr>
          <w:ilvl w:val="0"/>
          <w:numId w:val="5"/>
        </w:numPr>
        <w:rPr>
          <w:rFonts w:ascii="Franklin Gothic Book" w:hAnsi="Franklin Gothic Book"/>
          <w:szCs w:val="21"/>
        </w:rPr>
      </w:pPr>
      <w:r w:rsidRPr="007F55BB">
        <w:rPr>
          <w:rFonts w:ascii="Franklin Gothic Book" w:hAnsi="Franklin Gothic Book"/>
          <w:szCs w:val="21"/>
        </w:rPr>
        <w:t xml:space="preserve">Dritte zum Zwecke der Erstellung der notwendigen wirtschaftlichen Analysen und Berichte über die Auswirkung der Förderung </w:t>
      </w:r>
    </w:p>
    <w:p w:rsidR="007F55BB" w:rsidRPr="007F55BB" w:rsidRDefault="007F55BB" w:rsidP="007F55BB">
      <w:pPr>
        <w:pStyle w:val="Listenabsatz"/>
        <w:rPr>
          <w:rFonts w:ascii="Franklin Gothic Book" w:hAnsi="Franklin Gothic Book"/>
          <w:szCs w:val="21"/>
        </w:rPr>
      </w:pPr>
    </w:p>
    <w:p w:rsidR="007F55BB" w:rsidRPr="007F55BB" w:rsidRDefault="007F55BB" w:rsidP="007F55BB">
      <w:pPr>
        <w:pStyle w:val="Listenabsatz"/>
        <w:rPr>
          <w:rFonts w:ascii="Franklin Gothic Book" w:hAnsi="Franklin Gothic Book"/>
          <w:szCs w:val="21"/>
        </w:rPr>
      </w:pPr>
      <w:r w:rsidRPr="007F55BB">
        <w:rPr>
          <w:rFonts w:ascii="Franklin Gothic Book" w:hAnsi="Franklin Gothic Book"/>
          <w:szCs w:val="21"/>
        </w:rPr>
        <w:t>übermittelt werden.</w:t>
      </w:r>
    </w:p>
    <w:p w:rsidR="007F55BB" w:rsidRPr="007F55BB" w:rsidRDefault="007F55BB" w:rsidP="007F55BB">
      <w:pPr>
        <w:pStyle w:val="Listenabsatz"/>
        <w:rPr>
          <w:rFonts w:ascii="Franklin Gothic Book" w:hAnsi="Franklin Gothic Book"/>
          <w:szCs w:val="21"/>
        </w:rPr>
      </w:pP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 xml:space="preserve">Name und Adresse der Förderungsempfängerinnen und Förderungsempfänger sowie Zweck, Art und Höhe der Förderung können in Förderberichte aufgenommen und im Internet veröffentlicht werden. Weiters erfolgt auch eine Veröffentlichung der Sitzungsprotokolle (samt den darin Enthaltenen Förderanträgen und Förderunterlagen) von Gemeindegremien, die ebenfalls die oben angeführten Daten enthalten können. Das berechtigte Interesse an der Veröffentlichung dieser Daten im </w:t>
      </w:r>
      <w:r w:rsidRPr="007F55BB">
        <w:rPr>
          <w:rFonts w:ascii="Franklin Gothic Book" w:hAnsi="Franklin Gothic Book"/>
          <w:szCs w:val="21"/>
        </w:rPr>
        <w:lastRenderedPageBreak/>
        <w:t>Internetförderbericht liegt in der transparenten Information der Öffentlichkeit und der Organe über die Verwendung von Fördermitteln. Aus datenschutzrechtlicher Sicht beruht die Verarbeitung dieser Daten damit auf Art. 6 Abs. 1 lit. f DSGVO.</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 xml:space="preserve">Name und Adresse der Förderungswerberin bzw. des Förderungswerbers sowie Zweck, Art und Höhe der Förderung können in allfälligen Publikationen der Stadtgemeinde Saalfelden veröffentlicht sowie für statistische Zwecke bekannt gegeben werden. </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Name und Adresse der Förderungsempfängerinnen und Förderungsempfänger sowie Branche, Art und Inhalt des Projektes, Gesamt- und förderbare Projektkosten, Art und Höhe der Förderung und die programmbezogenen Indikatoren können für eventuelle Berichte im Rahmen des EU-Wettbewerbsrechts an die Wettbewerbsbehörde, bei EU-kofinanzierten Projekten eventuell auch an die im Zusammenhang mit der Begleitung der Zielprogramme bzw. der Gemeinschaftsinitiativen eingesetzten Begleitausschüsse und an die zuständigen EU-Finanzkontrollinstitutionen für EU-Strukturfondsmittel weiter gegeben werden. Diese Weitergabe ist zur Erfüllung rechtlicher Verpflichtungen erforderlich, denen die Stadtgemeinde Saalfelden unterliegt.</w:t>
      </w:r>
      <w:r w:rsidRPr="007F55BB">
        <w:rPr>
          <w:rFonts w:ascii="Franklin Gothic Book" w:hAnsi="Franklin Gothic Book"/>
          <w:szCs w:val="21"/>
        </w:rPr>
        <w:br/>
      </w:r>
    </w:p>
    <w:p w:rsidR="007F55BB" w:rsidRPr="007F55BB" w:rsidRDefault="007F55BB" w:rsidP="007F55BB">
      <w:pPr>
        <w:pStyle w:val="Listenabsatz"/>
        <w:numPr>
          <w:ilvl w:val="0"/>
          <w:numId w:val="3"/>
        </w:numPr>
        <w:rPr>
          <w:rFonts w:ascii="Franklin Gothic Book" w:hAnsi="Franklin Gothic Book"/>
          <w:szCs w:val="21"/>
        </w:rPr>
      </w:pPr>
      <w:r w:rsidRPr="007F55BB">
        <w:rPr>
          <w:rFonts w:ascii="Franklin Gothic Book" w:hAnsi="Franklin Gothic Book"/>
          <w:szCs w:val="21"/>
        </w:rPr>
        <w:t>Die Stadtgemeinde Saalfelden übermittelt allenfalls Daten der Förderungsempfängerinnen und Förderungsempfänger an den Bundesminister bzw. die Bundesministerin für Finanzen als Verantwortlichen bzw. Verantwortliche der nach dem Bundesgesetz über eine Transparenzdatenbank (Transparenzdatenbankgesetz 2012 – TDBG 2012, BGBl. I Nr. 99/2012 in der geltenden Fassung) eingerichteten Transparenzdatenbank, soweit hierfür seitens der Stadtgemeinde eine gesetzliche Verpflichtung besteht.</w:t>
      </w: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AD61C3" w:rsidRPr="007F55BB" w:rsidRDefault="00AD61C3" w:rsidP="00AD61C3">
      <w:pPr>
        <w:spacing w:after="0" w:line="240" w:lineRule="auto"/>
        <w:jc w:val="both"/>
        <w:rPr>
          <w:rFonts w:ascii="Franklin Gothic Book" w:hAnsi="Franklin Gothic Book"/>
          <w:szCs w:val="21"/>
        </w:rPr>
      </w:pPr>
    </w:p>
    <w:p w:rsidR="002A19B6" w:rsidRPr="007F55BB" w:rsidRDefault="002A19B6" w:rsidP="00AD61C3">
      <w:pPr>
        <w:spacing w:after="0" w:line="240" w:lineRule="auto"/>
        <w:jc w:val="both"/>
        <w:rPr>
          <w:rFonts w:ascii="Franklin Gothic Book" w:hAnsi="Franklin Gothic Book"/>
          <w:szCs w:val="21"/>
        </w:rPr>
      </w:pPr>
    </w:p>
    <w:tbl>
      <w:tblPr>
        <w:tblW w:w="0" w:type="auto"/>
        <w:tblLook w:val="01E0" w:firstRow="1" w:lastRow="1" w:firstColumn="1" w:lastColumn="1" w:noHBand="0" w:noVBand="0"/>
      </w:tblPr>
      <w:tblGrid>
        <w:gridCol w:w="3652"/>
        <w:gridCol w:w="2126"/>
        <w:gridCol w:w="3434"/>
      </w:tblGrid>
      <w:tr w:rsidR="002A19B6" w:rsidRPr="007F55BB" w:rsidTr="002A19B6">
        <w:trPr>
          <w:trHeight w:val="515"/>
        </w:trPr>
        <w:tc>
          <w:tcPr>
            <w:tcW w:w="3652" w:type="dxa"/>
            <w:tcBorders>
              <w:top w:val="single" w:sz="6" w:space="0" w:color="auto"/>
              <w:left w:val="nil"/>
              <w:bottom w:val="nil"/>
              <w:right w:val="nil"/>
            </w:tcBorders>
            <w:hideMark/>
          </w:tcPr>
          <w:p w:rsidR="002A19B6" w:rsidRPr="007F55BB" w:rsidRDefault="002A19B6" w:rsidP="00AD61C3">
            <w:pPr>
              <w:spacing w:after="0" w:line="240" w:lineRule="auto"/>
              <w:jc w:val="both"/>
              <w:rPr>
                <w:rFonts w:ascii="Franklin Gothic Book" w:hAnsi="Franklin Gothic Book"/>
                <w:szCs w:val="21"/>
              </w:rPr>
            </w:pPr>
            <w:r w:rsidRPr="007F55BB">
              <w:rPr>
                <w:rFonts w:ascii="Franklin Gothic Book" w:hAnsi="Franklin Gothic Book"/>
                <w:szCs w:val="21"/>
              </w:rPr>
              <w:t>Unterschrift des Vereinsobmannes</w:t>
            </w:r>
            <w:r w:rsidR="00B43F39" w:rsidRPr="007F55BB">
              <w:rPr>
                <w:rFonts w:ascii="Franklin Gothic Book" w:hAnsi="Franklin Gothic Book"/>
                <w:szCs w:val="21"/>
              </w:rPr>
              <w:t>/ der Vereinsobfrau</w:t>
            </w:r>
          </w:p>
        </w:tc>
        <w:tc>
          <w:tcPr>
            <w:tcW w:w="2126" w:type="dxa"/>
            <w:hideMark/>
          </w:tcPr>
          <w:p w:rsidR="002A19B6" w:rsidRPr="007F55BB" w:rsidRDefault="002A19B6" w:rsidP="00AD61C3">
            <w:pPr>
              <w:spacing w:after="0" w:line="240" w:lineRule="auto"/>
              <w:jc w:val="center"/>
              <w:rPr>
                <w:rFonts w:ascii="Franklin Gothic Book" w:hAnsi="Franklin Gothic Book"/>
                <w:szCs w:val="21"/>
              </w:rPr>
            </w:pPr>
            <w:r w:rsidRPr="007F55BB">
              <w:rPr>
                <w:rFonts w:ascii="Franklin Gothic Book" w:hAnsi="Franklin Gothic Book"/>
                <w:szCs w:val="21"/>
              </w:rPr>
              <w:t>Stempel</w:t>
            </w:r>
          </w:p>
        </w:tc>
        <w:tc>
          <w:tcPr>
            <w:tcW w:w="3434" w:type="dxa"/>
            <w:tcBorders>
              <w:top w:val="single" w:sz="6" w:space="0" w:color="auto"/>
              <w:left w:val="nil"/>
              <w:bottom w:val="nil"/>
              <w:right w:val="nil"/>
            </w:tcBorders>
            <w:hideMark/>
          </w:tcPr>
          <w:p w:rsidR="002A19B6" w:rsidRPr="007F55BB" w:rsidRDefault="002A19B6" w:rsidP="00AD61C3">
            <w:pPr>
              <w:spacing w:after="0" w:line="240" w:lineRule="auto"/>
              <w:rPr>
                <w:rFonts w:ascii="Franklin Gothic Book" w:hAnsi="Franklin Gothic Book"/>
                <w:szCs w:val="21"/>
              </w:rPr>
            </w:pPr>
            <w:r w:rsidRPr="007F55BB">
              <w:rPr>
                <w:rFonts w:ascii="Franklin Gothic Book" w:hAnsi="Franklin Gothic Book"/>
                <w:szCs w:val="21"/>
              </w:rPr>
              <w:t>Unterschrift des Schriftführers</w:t>
            </w:r>
            <w:r w:rsidR="00B43F39" w:rsidRPr="007F55BB">
              <w:rPr>
                <w:rFonts w:ascii="Franklin Gothic Book" w:hAnsi="Franklin Gothic Book"/>
                <w:szCs w:val="21"/>
              </w:rPr>
              <w:t>/der Schriftführerin</w:t>
            </w:r>
            <w:r w:rsidRPr="007F55BB">
              <w:rPr>
                <w:rFonts w:ascii="Franklin Gothic Book" w:hAnsi="Franklin Gothic Book"/>
                <w:szCs w:val="21"/>
              </w:rPr>
              <w:br/>
              <w:t>oder</w:t>
            </w:r>
            <w:r w:rsidR="00B43F39" w:rsidRPr="007F55BB">
              <w:rPr>
                <w:rFonts w:ascii="Franklin Gothic Book" w:hAnsi="Franklin Gothic Book"/>
                <w:szCs w:val="21"/>
              </w:rPr>
              <w:t xml:space="preserve"> des</w:t>
            </w:r>
            <w:r w:rsidRPr="007F55BB">
              <w:rPr>
                <w:rFonts w:ascii="Franklin Gothic Book" w:hAnsi="Franklin Gothic Book"/>
                <w:szCs w:val="21"/>
              </w:rPr>
              <w:t xml:space="preserve"> Kassiers</w:t>
            </w:r>
            <w:r w:rsidR="00B43F39" w:rsidRPr="007F55BB">
              <w:rPr>
                <w:rFonts w:ascii="Franklin Gothic Book" w:hAnsi="Franklin Gothic Book"/>
                <w:szCs w:val="21"/>
              </w:rPr>
              <w:t>/der Kassiererin</w:t>
            </w:r>
          </w:p>
        </w:tc>
      </w:tr>
    </w:tbl>
    <w:p w:rsidR="007F55BB" w:rsidRPr="007F55BB" w:rsidRDefault="007F55BB" w:rsidP="007F55BB">
      <w:pPr>
        <w:rPr>
          <w:rFonts w:ascii="Franklin Gothic Book" w:hAnsi="Franklin Gothic Book"/>
          <w:szCs w:val="21"/>
        </w:rPr>
      </w:pPr>
    </w:p>
    <w:sectPr w:rsidR="007F55BB" w:rsidRPr="007F55BB" w:rsidSect="00956E03">
      <w:footerReference w:type="default" r:id="rId8"/>
      <w:headerReference w:type="first" r:id="rId9"/>
      <w:footerReference w:type="first" r:id="rId10"/>
      <w:type w:val="continuous"/>
      <w:pgSz w:w="11906" w:h="16838" w:code="9"/>
      <w:pgMar w:top="1134" w:right="1134" w:bottom="1134" w:left="1418"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9C" w:rsidRDefault="0035419C" w:rsidP="006F1931">
      <w:pPr>
        <w:spacing w:after="0" w:line="240" w:lineRule="auto"/>
      </w:pPr>
      <w:r>
        <w:separator/>
      </w:r>
    </w:p>
  </w:endnote>
  <w:endnote w:type="continuationSeparator" w:id="0">
    <w:p w:rsidR="0035419C" w:rsidRDefault="0035419C" w:rsidP="006F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panose1 w:val="020B0504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956E03" w:rsidRDefault="00956E03" w:rsidP="00956E03">
    <w:pPr>
      <w:pStyle w:val="Fuzeile"/>
      <w:jc w:val="right"/>
      <w:rPr>
        <w:sz w:val="16"/>
        <w:szCs w:val="16"/>
      </w:rPr>
    </w:pPr>
    <w:r w:rsidRPr="00956E03">
      <w:rPr>
        <w:sz w:val="16"/>
        <w:szCs w:val="16"/>
      </w:rPr>
      <w:t xml:space="preserve">Seite </w:t>
    </w:r>
    <w:r w:rsidRPr="00956E03">
      <w:rPr>
        <w:sz w:val="16"/>
        <w:szCs w:val="16"/>
      </w:rPr>
      <w:fldChar w:fldCharType="begin"/>
    </w:r>
    <w:r w:rsidRPr="00956E03">
      <w:rPr>
        <w:sz w:val="16"/>
        <w:szCs w:val="16"/>
      </w:rPr>
      <w:instrText xml:space="preserve"> PAGE  \* Arabic  \* MERGEFORMAT </w:instrText>
    </w:r>
    <w:r w:rsidRPr="00956E03">
      <w:rPr>
        <w:sz w:val="16"/>
        <w:szCs w:val="16"/>
      </w:rPr>
      <w:fldChar w:fldCharType="separate"/>
    </w:r>
    <w:r w:rsidR="00326E70">
      <w:rPr>
        <w:noProof/>
        <w:sz w:val="16"/>
        <w:szCs w:val="16"/>
      </w:rPr>
      <w:t>4</w:t>
    </w:r>
    <w:r w:rsidRPr="00956E03">
      <w:rPr>
        <w:sz w:val="16"/>
        <w:szCs w:val="16"/>
      </w:rPr>
      <w:fldChar w:fldCharType="end"/>
    </w:r>
    <w:r w:rsidRPr="00956E03">
      <w:rPr>
        <w:sz w:val="16"/>
        <w:szCs w:val="16"/>
      </w:rPr>
      <w:t xml:space="preserve"> von </w:t>
    </w:r>
    <w:r w:rsidRPr="00956E03">
      <w:rPr>
        <w:sz w:val="16"/>
        <w:szCs w:val="16"/>
      </w:rPr>
      <w:fldChar w:fldCharType="begin"/>
    </w:r>
    <w:r w:rsidRPr="00956E03">
      <w:rPr>
        <w:sz w:val="16"/>
        <w:szCs w:val="16"/>
      </w:rPr>
      <w:instrText xml:space="preserve"> NUMPAGES  \* Arabic  \* MERGEFORMAT </w:instrText>
    </w:r>
    <w:r w:rsidRPr="00956E03">
      <w:rPr>
        <w:sz w:val="16"/>
        <w:szCs w:val="16"/>
      </w:rPr>
      <w:fldChar w:fldCharType="separate"/>
    </w:r>
    <w:r w:rsidR="00326E70">
      <w:rPr>
        <w:noProof/>
        <w:sz w:val="16"/>
        <w:szCs w:val="16"/>
      </w:rPr>
      <w:t>4</w:t>
    </w:r>
    <w:r w:rsidRPr="00956E03">
      <w:rPr>
        <w:noProof/>
        <w:sz w:val="16"/>
        <w:szCs w:val="16"/>
      </w:rPr>
      <w:fldChar w:fldCharType="end"/>
    </w:r>
  </w:p>
  <w:p w:rsidR="00956E03" w:rsidRPr="00956E03" w:rsidRDefault="00956E03" w:rsidP="00956E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Pr="00844409" w:rsidRDefault="00956E03"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sz w:val="14"/>
        <w:szCs w:val="14"/>
      </w:rPr>
      <w:t>DVR-Nr. 0032832</w:t>
    </w:r>
  </w:p>
  <w:p w:rsidR="00956E03" w:rsidRPr="00844409" w:rsidRDefault="00844409" w:rsidP="00956E03">
    <w:pPr>
      <w:tabs>
        <w:tab w:val="left" w:pos="426"/>
        <w:tab w:val="left" w:pos="3686"/>
      </w:tabs>
      <w:spacing w:after="0" w:line="240" w:lineRule="auto"/>
      <w:rPr>
        <w:rFonts w:ascii="Franklin Gothic Book" w:hAnsi="Franklin Gothic Book"/>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8960" behindDoc="0" locked="0" layoutInCell="1" allowOverlap="1" wp14:anchorId="49B175C1" wp14:editId="37FF55CA">
              <wp:simplePos x="0" y="0"/>
              <wp:positionH relativeFrom="column">
                <wp:posOffset>2338070</wp:posOffset>
              </wp:positionH>
              <wp:positionV relativeFrom="paragraph">
                <wp:posOffset>71437</wp:posOffset>
              </wp:positionV>
              <wp:extent cx="1047115" cy="0"/>
              <wp:effectExtent l="0" t="0" r="19685" b="19050"/>
              <wp:wrapNone/>
              <wp:docPr id="22" name="Gerade Verbindung 22"/>
              <wp:cNvGraphicFramePr/>
              <a:graphic xmlns:a="http://schemas.openxmlformats.org/drawingml/2006/main">
                <a:graphicData uri="http://schemas.microsoft.com/office/word/2010/wordprocessingShape">
                  <wps:wsp>
                    <wps:cNvCnPr/>
                    <wps:spPr>
                      <a:xfrm>
                        <a:off x="0" y="0"/>
                        <a:ext cx="10471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1pt,5.6pt" to="266.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6912" behindDoc="0" locked="0" layoutInCell="1" allowOverlap="1" wp14:anchorId="598AF6B4" wp14:editId="43274CCE">
              <wp:simplePos x="0" y="0"/>
              <wp:positionH relativeFrom="column">
                <wp:posOffset>-5080</wp:posOffset>
              </wp:positionH>
              <wp:positionV relativeFrom="paragraph">
                <wp:posOffset>73342</wp:posOffset>
              </wp:positionV>
              <wp:extent cx="1776095" cy="0"/>
              <wp:effectExtent l="0" t="0" r="14605" b="19050"/>
              <wp:wrapNone/>
              <wp:docPr id="20" name="Gerade Verbindung 20"/>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75pt" to="13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" strokecolor="black [3213]" strokeweight=".25pt"/>
          </w:pict>
        </mc:Fallback>
      </mc:AlternateContent>
    </w:r>
  </w:p>
  <w:p w:rsidR="00956E03" w:rsidRPr="00844409" w:rsidRDefault="00430773" w:rsidP="00956E03">
    <w:pPr>
      <w:tabs>
        <w:tab w:val="left" w:pos="426"/>
        <w:tab w:val="left" w:pos="3686"/>
      </w:tabs>
      <w:spacing w:after="60" w:line="240" w:lineRule="auto"/>
      <w:rPr>
        <w:rFonts w:ascii="Franklin Gothic Book" w:hAnsi="Franklin Gothic Book" w:cs="Arial"/>
        <w:sz w:val="14"/>
        <w:szCs w:val="14"/>
      </w:rPr>
    </w:pPr>
    <w:r w:rsidRPr="00844409">
      <w:rPr>
        <w:rFonts w:ascii="Franklin Gothic Book" w:hAnsi="Franklin Gothic Book"/>
        <w:noProof/>
        <w:sz w:val="14"/>
        <w:szCs w:val="14"/>
        <w:lang w:eastAsia="de-AT"/>
      </w:rPr>
      <mc:AlternateContent>
        <mc:Choice Requires="wps">
          <w:drawing>
            <wp:anchor distT="0" distB="0" distL="114300" distR="114300" simplePos="0" relativeHeight="251689984" behindDoc="0" locked="0" layoutInCell="1" allowOverlap="1" wp14:anchorId="55BA4683" wp14:editId="662FFAF6">
              <wp:simplePos x="0" y="0"/>
              <wp:positionH relativeFrom="column">
                <wp:posOffset>2332990</wp:posOffset>
              </wp:positionH>
              <wp:positionV relativeFrom="paragraph">
                <wp:posOffset>111125</wp:posOffset>
              </wp:positionV>
              <wp:extent cx="1052195" cy="0"/>
              <wp:effectExtent l="0" t="0" r="14605" b="19050"/>
              <wp:wrapNone/>
              <wp:docPr id="23" name="Gerade Verbindung 23"/>
              <wp:cNvGraphicFramePr/>
              <a:graphic xmlns:a="http://schemas.openxmlformats.org/drawingml/2006/main">
                <a:graphicData uri="http://schemas.microsoft.com/office/word/2010/wordprocessingShape">
                  <wps:wsp>
                    <wps:cNvCnPr/>
                    <wps:spPr>
                      <a:xfrm>
                        <a:off x="0" y="0"/>
                        <a:ext cx="10521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pt,8.75pt" to="26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" strokecolor="black [3213]" strokeweight=".25pt"/>
          </w:pict>
        </mc:Fallback>
      </mc:AlternateContent>
    </w:r>
    <w:r w:rsidR="00956E03" w:rsidRPr="00844409">
      <w:rPr>
        <w:rFonts w:ascii="Franklin Gothic Book" w:hAnsi="Franklin Gothic Book"/>
        <w:noProof/>
        <w:sz w:val="12"/>
        <w:szCs w:val="12"/>
        <w:lang w:eastAsia="de-AT"/>
      </w:rPr>
      <mc:AlternateContent>
        <mc:Choice Requires="wps">
          <w:drawing>
            <wp:anchor distT="0" distB="0" distL="114300" distR="114300" simplePos="0" relativeHeight="251687936" behindDoc="0" locked="0" layoutInCell="1" allowOverlap="1" wp14:anchorId="59BB945F" wp14:editId="0C37D4A9">
              <wp:simplePos x="0" y="0"/>
              <wp:positionH relativeFrom="column">
                <wp:posOffset>-8890</wp:posOffset>
              </wp:positionH>
              <wp:positionV relativeFrom="paragraph">
                <wp:posOffset>113348</wp:posOffset>
              </wp:positionV>
              <wp:extent cx="1776095" cy="0"/>
              <wp:effectExtent l="0" t="0" r="14605" b="19050"/>
              <wp:wrapNone/>
              <wp:docPr id="21" name="Gerade Verbindung 21"/>
              <wp:cNvGraphicFramePr/>
              <a:graphic xmlns:a="http://schemas.openxmlformats.org/drawingml/2006/main">
                <a:graphicData uri="http://schemas.microsoft.com/office/word/2010/wordprocessingShape">
                  <wps:wsp>
                    <wps:cNvCnPr/>
                    <wps:spPr>
                      <a:xfrm>
                        <a:off x="0" y="0"/>
                        <a:ext cx="177609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95pt" to="1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" strokecolor="black [3213]" strokeweight=".25pt"/>
          </w:pict>
        </mc:Fallback>
      </mc:AlternateContent>
    </w:r>
    <w:r w:rsidR="00956E03" w:rsidRPr="00844409">
      <w:rPr>
        <w:rFonts w:ascii="Franklin Gothic Book" w:hAnsi="Franklin Gothic Book" w:cs="Arial"/>
        <w:sz w:val="14"/>
        <w:szCs w:val="14"/>
      </w:rPr>
      <w:t>Wir sind für Sie da</w:t>
    </w:r>
    <w:r w:rsidR="00956E03" w:rsidRPr="00844409">
      <w:rPr>
        <w:rFonts w:ascii="Franklin Gothic Book" w:hAnsi="Franklin Gothic Book" w:cs="Arial"/>
        <w:sz w:val="14"/>
        <w:szCs w:val="14"/>
      </w:rPr>
      <w:tab/>
      <w:t>Rechnungsanschrift</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Mo</w:t>
    </w:r>
    <w:r w:rsidRPr="00844409">
      <w:rPr>
        <w:rFonts w:ascii="Franklin Gothic Book" w:hAnsi="Franklin Gothic Book" w:cs="Arial"/>
        <w:sz w:val="14"/>
        <w:szCs w:val="14"/>
      </w:rPr>
      <w:softHyphen/>
      <w:t xml:space="preserve">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14:00-18:00 Uhr</w:t>
    </w:r>
    <w:r w:rsidRPr="00844409">
      <w:rPr>
        <w:rFonts w:ascii="Franklin Gothic Book" w:hAnsi="Franklin Gothic Book" w:cs="Arial"/>
        <w:noProof/>
        <w:szCs w:val="21"/>
        <w:lang w:eastAsia="de-AT"/>
      </w:rPr>
      <w:drawing>
        <wp:anchor distT="0" distB="0" distL="114300" distR="114300" simplePos="0" relativeHeight="251685888" behindDoc="0" locked="1" layoutInCell="1" allowOverlap="1" wp14:anchorId="54E60A32" wp14:editId="1821FFDA">
          <wp:simplePos x="0" y="0"/>
          <wp:positionH relativeFrom="page">
            <wp:posOffset>4993640</wp:posOffset>
          </wp:positionH>
          <wp:positionV relativeFrom="page">
            <wp:posOffset>9631680</wp:posOffset>
          </wp:positionV>
          <wp:extent cx="2573655" cy="1076325"/>
          <wp:effectExtent l="0" t="0" r="0" b="952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S_Brief_Foot.jpg"/>
                  <pic:cNvPicPr/>
                </pic:nvPicPr>
                <pic:blipFill>
                  <a:blip r:embed="rId1">
                    <a:extLst>
                      <a:ext uri="{28A0092B-C50C-407E-A947-70E740481C1C}">
                        <a14:useLocalDpi xmlns:a14="http://schemas.microsoft.com/office/drawing/2010/main" val="0"/>
                      </a:ext>
                    </a:extLst>
                  </a:blip>
                  <a:stretch>
                    <a:fillRect/>
                  </a:stretch>
                </pic:blipFill>
                <pic:spPr>
                  <a:xfrm>
                    <a:off x="0" y="0"/>
                    <a:ext cx="2573655" cy="1076325"/>
                  </a:xfrm>
                  <a:prstGeom prst="rect">
                    <a:avLst/>
                  </a:prstGeom>
                </pic:spPr>
              </pic:pic>
            </a:graphicData>
          </a:graphic>
          <wp14:sizeRelH relativeFrom="margin">
            <wp14:pctWidth>0</wp14:pctWidth>
          </wp14:sizeRelH>
          <wp14:sizeRelV relativeFrom="margin">
            <wp14:pctHeight>0</wp14:pctHeight>
          </wp14:sizeRelV>
        </wp:anchor>
      </w:drawing>
    </w:r>
    <w:r w:rsidRPr="00844409">
      <w:rPr>
        <w:rFonts w:ascii="Franklin Gothic Book" w:hAnsi="Franklin Gothic Book" w:cs="Arial"/>
        <w:sz w:val="14"/>
        <w:szCs w:val="14"/>
      </w:rPr>
      <w:tab/>
      <w:t>Stadtgemeinde Saalfelden</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Di-Do</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 &amp; 14:00-16:00 Uhr</w:t>
    </w:r>
    <w:r w:rsidRPr="00844409">
      <w:rPr>
        <w:rFonts w:ascii="Franklin Gothic Book" w:hAnsi="Franklin Gothic Book" w:cs="Arial"/>
        <w:sz w:val="14"/>
        <w:szCs w:val="14"/>
      </w:rPr>
      <w:tab/>
      <w:t>Rathausplatz 1</w:t>
    </w:r>
  </w:p>
  <w:p w:rsidR="00956E03" w:rsidRPr="00844409" w:rsidRDefault="00956E03" w:rsidP="00956E03">
    <w:pPr>
      <w:tabs>
        <w:tab w:val="left" w:pos="426"/>
        <w:tab w:val="left" w:pos="3686"/>
      </w:tabs>
      <w:spacing w:after="0" w:line="240" w:lineRule="auto"/>
      <w:rPr>
        <w:rFonts w:ascii="Franklin Gothic Book" w:hAnsi="Franklin Gothic Book" w:cs="Arial"/>
        <w:sz w:val="14"/>
        <w:szCs w:val="14"/>
      </w:rPr>
    </w:pPr>
    <w:r w:rsidRPr="00844409">
      <w:rPr>
        <w:rFonts w:ascii="Franklin Gothic Book" w:hAnsi="Franklin Gothic Book" w:cs="Arial"/>
        <w:sz w:val="14"/>
        <w:szCs w:val="14"/>
      </w:rPr>
      <w:t xml:space="preserve">Fr </w:t>
    </w:r>
    <w:r w:rsidRPr="00844409">
      <w:rPr>
        <w:rFonts w:ascii="Franklin Gothic Book" w:hAnsi="Franklin Gothic Book" w:cs="Arial"/>
        <w:sz w:val="14"/>
        <w:szCs w:val="14"/>
      </w:rPr>
      <w:tab/>
      <w:t>08:00</w:t>
    </w:r>
    <w:r w:rsidRPr="00844409">
      <w:rPr>
        <w:rFonts w:ascii="Franklin Gothic Book" w:hAnsi="Franklin Gothic Book" w:cs="Arial"/>
        <w:sz w:val="14"/>
        <w:szCs w:val="14"/>
      </w:rPr>
      <w:softHyphen/>
      <w:t>-12:00 Uhr</w:t>
    </w:r>
    <w:r w:rsidRPr="00844409">
      <w:rPr>
        <w:rFonts w:ascii="Franklin Gothic Book" w:hAnsi="Franklin Gothic Book" w:cs="Arial"/>
        <w:sz w:val="14"/>
        <w:szCs w:val="14"/>
      </w:rPr>
      <w:tab/>
      <w:t>5760 Saalfelden</w:t>
    </w:r>
  </w:p>
  <w:p w:rsidR="00956E03" w:rsidRPr="007A21FB" w:rsidRDefault="00956E03" w:rsidP="00956E03">
    <w:pPr>
      <w:pStyle w:val="Fuzeile"/>
      <w:tabs>
        <w:tab w:val="left" w:pos="426"/>
        <w:tab w:val="left" w:pos="3686"/>
      </w:tabs>
      <w:rPr>
        <w:sz w:val="2"/>
        <w:szCs w:val="2"/>
      </w:rPr>
    </w:pPr>
  </w:p>
  <w:p w:rsidR="00956E03" w:rsidRPr="00956E03" w:rsidRDefault="00956E03" w:rsidP="00956E0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9C" w:rsidRDefault="0035419C" w:rsidP="006F1931">
      <w:pPr>
        <w:spacing w:after="0" w:line="240" w:lineRule="auto"/>
      </w:pPr>
      <w:r>
        <w:separator/>
      </w:r>
    </w:p>
  </w:footnote>
  <w:footnote w:type="continuationSeparator" w:id="0">
    <w:p w:rsidR="0035419C" w:rsidRDefault="0035419C" w:rsidP="006F1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03" w:rsidRDefault="00956E03" w:rsidP="00956E03">
    <w:pPr>
      <w:pStyle w:val="Kopfzeile"/>
      <w:tabs>
        <w:tab w:val="clear" w:pos="4536"/>
        <w:tab w:val="clear" w:pos="9072"/>
      </w:tabs>
      <w:jc w:val="right"/>
    </w:pPr>
    <w:r>
      <w:rPr>
        <w:noProof/>
        <w:lang w:eastAsia="de-AT"/>
      </w:rPr>
      <w:drawing>
        <wp:inline distT="0" distB="0" distL="0" distR="0" wp14:anchorId="0E124374" wp14:editId="6DB2833E">
          <wp:extent cx="1381125" cy="776494"/>
          <wp:effectExtent l="0" t="0" r="0" b="508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82903" cy="777493"/>
                  </a:xfrm>
                  <a:prstGeom prst="rect">
                    <a:avLst/>
                  </a:prstGeom>
                </pic:spPr>
              </pic:pic>
            </a:graphicData>
          </a:graphic>
        </wp:inline>
      </w:drawing>
    </w:r>
  </w:p>
  <w:p w:rsidR="00956E03" w:rsidRPr="00670C88" w:rsidRDefault="00956E03" w:rsidP="00670C88">
    <w:pPr>
      <w:pStyle w:val="Kopfzeile"/>
      <w:tabs>
        <w:tab w:val="clear" w:pos="4536"/>
        <w:tab w:val="clear" w:pos="9072"/>
      </w:tabs>
      <w:rPr>
        <w:sz w:val="2"/>
        <w:szCs w:val="2"/>
      </w:rPr>
    </w:pPr>
  </w:p>
  <w:p w:rsidR="00430773" w:rsidRDefault="00430773" w:rsidP="00956E03">
    <w:pPr>
      <w:spacing w:after="0" w:line="240" w:lineRule="auto"/>
      <w:jc w:val="right"/>
      <w:rPr>
        <w:sz w:val="16"/>
        <w:szCs w:val="16"/>
      </w:rPr>
    </w:pPr>
    <w:r w:rsidRPr="00670C88">
      <w:rPr>
        <w:noProof/>
        <w:sz w:val="2"/>
        <w:szCs w:val="2"/>
        <w:lang w:eastAsia="de-AT"/>
      </w:rPr>
      <mc:AlternateContent>
        <mc:Choice Requires="wps">
          <w:drawing>
            <wp:anchor distT="0" distB="0" distL="114300" distR="114300" simplePos="0" relativeHeight="251682816" behindDoc="0" locked="0" layoutInCell="1" allowOverlap="1" wp14:anchorId="7461D403" wp14:editId="680F65E8">
              <wp:simplePos x="0" y="0"/>
              <wp:positionH relativeFrom="column">
                <wp:posOffset>5013325</wp:posOffset>
              </wp:positionH>
              <wp:positionV relativeFrom="paragraph">
                <wp:posOffset>82232</wp:posOffset>
              </wp:positionV>
              <wp:extent cx="937260" cy="0"/>
              <wp:effectExtent l="0" t="0" r="15240" b="19050"/>
              <wp:wrapNone/>
              <wp:docPr id="11" name="Gerade Verbindung 11"/>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75pt,6.45pt" to="468.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T +43 6582 797</w: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F +43 6582 797-50</w:t>
    </w:r>
  </w:p>
  <w:p w:rsidR="00956E03" w:rsidRPr="00844409" w:rsidRDefault="00956E03" w:rsidP="00956E03">
    <w:pPr>
      <w:spacing w:after="0" w:line="240" w:lineRule="auto"/>
      <w:jc w:val="right"/>
      <w:rPr>
        <w:rFonts w:ascii="Franklin Gothic Book" w:hAnsi="Franklin Gothic Book"/>
        <w:sz w:val="6"/>
        <w:szCs w:val="6"/>
      </w:rPr>
    </w:pPr>
    <w:r w:rsidRPr="00844409">
      <w:rPr>
        <w:rFonts w:ascii="Franklin Gothic Book" w:hAnsi="Franklin Gothic Book"/>
        <w:noProof/>
        <w:sz w:val="6"/>
        <w:szCs w:val="6"/>
        <w:lang w:eastAsia="de-AT"/>
      </w:rPr>
      <mc:AlternateContent>
        <mc:Choice Requires="wps">
          <w:drawing>
            <wp:anchor distT="0" distB="0" distL="114300" distR="114300" simplePos="0" relativeHeight="251680768" behindDoc="0" locked="0" layoutInCell="1" allowOverlap="1" wp14:anchorId="31C567FF" wp14:editId="7D337EFE">
              <wp:simplePos x="0" y="0"/>
              <wp:positionH relativeFrom="column">
                <wp:posOffset>5018405</wp:posOffset>
              </wp:positionH>
              <wp:positionV relativeFrom="paragraph">
                <wp:posOffset>21908</wp:posOffset>
              </wp:positionV>
              <wp:extent cx="932815" cy="0"/>
              <wp:effectExtent l="0" t="0" r="19685" b="19050"/>
              <wp:wrapNone/>
              <wp:docPr id="9" name="Gerade Verbindung 9"/>
              <wp:cNvGraphicFramePr/>
              <a:graphic xmlns:a="http://schemas.openxmlformats.org/drawingml/2006/main">
                <a:graphicData uri="http://schemas.microsoft.com/office/word/2010/wordprocessingShape">
                  <wps:wsp>
                    <wps:cNvCnPr/>
                    <wps:spPr>
                      <a:xfrm>
                        <a:off x="0" y="0"/>
                        <a:ext cx="932815"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15pt,1.75pt" to="46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" strokecolor="black [3213]" strokeweight=".25pt"/>
          </w:pict>
        </mc:Fallback>
      </mc:AlternateContent>
    </w:r>
  </w:p>
  <w:p w:rsidR="00956E03" w:rsidRPr="00844409" w:rsidRDefault="00956E03" w:rsidP="00956E03">
    <w:pPr>
      <w:spacing w:after="0" w:line="240" w:lineRule="auto"/>
      <w:jc w:val="right"/>
      <w:rPr>
        <w:rFonts w:ascii="Franklin Gothic Book" w:hAnsi="Franklin Gothic Book"/>
        <w:sz w:val="16"/>
        <w:szCs w:val="16"/>
      </w:rPr>
    </w:pPr>
    <w:r w:rsidRPr="00844409">
      <w:rPr>
        <w:rFonts w:ascii="Franklin Gothic Book" w:hAnsi="Franklin Gothic Book"/>
        <w:sz w:val="16"/>
        <w:szCs w:val="16"/>
      </w:rPr>
      <w:t>post@saalfelden.at</w:t>
    </w:r>
  </w:p>
  <w:p w:rsidR="00956E03" w:rsidRPr="00844409" w:rsidRDefault="00670C88" w:rsidP="004B55B2">
    <w:pPr>
      <w:spacing w:after="0" w:line="240" w:lineRule="auto"/>
      <w:jc w:val="right"/>
      <w:rPr>
        <w:rFonts w:ascii="Franklin Gothic Book" w:hAnsi="Franklin Gothic Book"/>
        <w:sz w:val="16"/>
        <w:szCs w:val="16"/>
      </w:rPr>
    </w:pPr>
    <w:r w:rsidRPr="00844409">
      <w:rPr>
        <w:rFonts w:ascii="Franklin Gothic Book" w:hAnsi="Franklin Gothic Book" w:cs="Arial"/>
        <w:noProof/>
        <w:sz w:val="16"/>
        <w:szCs w:val="16"/>
        <w:lang w:eastAsia="de-AT"/>
      </w:rPr>
      <mc:AlternateContent>
        <mc:Choice Requires="wps">
          <w:drawing>
            <wp:anchor distT="0" distB="0" distL="114300" distR="114300" simplePos="0" relativeHeight="251683840" behindDoc="0" locked="0" layoutInCell="1" allowOverlap="1" wp14:anchorId="3B9BE2EA" wp14:editId="665D0299">
              <wp:simplePos x="0" y="0"/>
              <wp:positionH relativeFrom="column">
                <wp:posOffset>-740410</wp:posOffset>
              </wp:positionH>
              <wp:positionV relativeFrom="paragraph">
                <wp:posOffset>2023110</wp:posOffset>
              </wp:positionV>
              <wp:extent cx="185420" cy="0"/>
              <wp:effectExtent l="0" t="0" r="24130" b="19050"/>
              <wp:wrapNone/>
              <wp:docPr id="26" name="Gerade Verbindung 26"/>
              <wp:cNvGraphicFramePr/>
              <a:graphic xmlns:a="http://schemas.openxmlformats.org/drawingml/2006/main">
                <a:graphicData uri="http://schemas.microsoft.com/office/word/2010/wordprocessingShape">
                  <wps:wsp>
                    <wps:cNvCnPr/>
                    <wps:spPr>
                      <a:xfrm>
                        <a:off x="0" y="0"/>
                        <a:ext cx="185420" cy="0"/>
                      </a:xfrm>
                      <a:prstGeom prst="line">
                        <a:avLst/>
                      </a:prstGeom>
                      <a:ln w="3175"/>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8.3pt,159.3pt" to="-43.7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" strokecolor="black [3040]" strokeweight=".25pt"/>
          </w:pict>
        </mc:Fallback>
      </mc:AlternateContent>
    </w:r>
    <w:r w:rsidRPr="00844409">
      <w:rPr>
        <w:rFonts w:ascii="Franklin Gothic Book" w:hAnsi="Franklin Gothic Book"/>
        <w:noProof/>
        <w:sz w:val="12"/>
        <w:szCs w:val="12"/>
        <w:lang w:eastAsia="de-AT"/>
      </w:rPr>
      <mc:AlternateContent>
        <mc:Choice Requires="wps">
          <w:drawing>
            <wp:anchor distT="0" distB="0" distL="114300" distR="114300" simplePos="0" relativeHeight="251681792" behindDoc="0" locked="0" layoutInCell="1" allowOverlap="1" wp14:anchorId="19398E63" wp14:editId="50182788">
              <wp:simplePos x="0" y="0"/>
              <wp:positionH relativeFrom="column">
                <wp:posOffset>5014595</wp:posOffset>
              </wp:positionH>
              <wp:positionV relativeFrom="paragraph">
                <wp:posOffset>131762</wp:posOffset>
              </wp:positionV>
              <wp:extent cx="937260" cy="0"/>
              <wp:effectExtent l="0" t="0" r="15240" b="19050"/>
              <wp:wrapNone/>
              <wp:docPr id="10" name="Gerade Verbindung 10"/>
              <wp:cNvGraphicFramePr/>
              <a:graphic xmlns:a="http://schemas.openxmlformats.org/drawingml/2006/main">
                <a:graphicData uri="http://schemas.microsoft.com/office/word/2010/wordprocessingShape">
                  <wps:wsp>
                    <wps:cNvCnPr/>
                    <wps:spPr>
                      <a:xfrm>
                        <a:off x="0" y="0"/>
                        <a:ext cx="93726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85pt,10.35pt" to="46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" strokecolor="black [3213]" strokeweight=".25pt"/>
          </w:pict>
        </mc:Fallback>
      </mc:AlternateContent>
    </w:r>
    <w:r w:rsidR="00956E03" w:rsidRPr="00844409">
      <w:rPr>
        <w:rFonts w:ascii="Franklin Gothic Book" w:hAnsi="Franklin Gothic Book"/>
        <w:sz w:val="16"/>
        <w:szCs w:val="16"/>
      </w:rPr>
      <w:t>www.saalfelden.at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2B"/>
    <w:multiLevelType w:val="hybridMultilevel"/>
    <w:tmpl w:val="6C7C4D2E"/>
    <w:lvl w:ilvl="0" w:tplc="58E83B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47B491D"/>
    <w:multiLevelType w:val="hybridMultilevel"/>
    <w:tmpl w:val="577CB4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38E14E0"/>
    <w:multiLevelType w:val="hybridMultilevel"/>
    <w:tmpl w:val="583EAFA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nsid w:val="6C3610B3"/>
    <w:multiLevelType w:val="hybridMultilevel"/>
    <w:tmpl w:val="7C10D3F2"/>
    <w:lvl w:ilvl="0" w:tplc="0FD2542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BDC6DB6"/>
    <w:multiLevelType w:val="hybridMultilevel"/>
    <w:tmpl w:val="6730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9qu8lmjouCQWydT0plY8GtY9sBk=" w:salt="Wh0pQygcDrwD40Q04ymiG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DA"/>
    <w:rsid w:val="00024416"/>
    <w:rsid w:val="00064CD3"/>
    <w:rsid w:val="000756AC"/>
    <w:rsid w:val="000804CE"/>
    <w:rsid w:val="000B72EA"/>
    <w:rsid w:val="000D59DA"/>
    <w:rsid w:val="000E4E01"/>
    <w:rsid w:val="00175FCD"/>
    <w:rsid w:val="001C05A3"/>
    <w:rsid w:val="002056A5"/>
    <w:rsid w:val="00264DB8"/>
    <w:rsid w:val="002A19B6"/>
    <w:rsid w:val="002F15A1"/>
    <w:rsid w:val="002F235F"/>
    <w:rsid w:val="003001CE"/>
    <w:rsid w:val="00326E70"/>
    <w:rsid w:val="00353E25"/>
    <w:rsid w:val="0035419C"/>
    <w:rsid w:val="00393186"/>
    <w:rsid w:val="00430773"/>
    <w:rsid w:val="0045065C"/>
    <w:rsid w:val="004662EC"/>
    <w:rsid w:val="004B55B2"/>
    <w:rsid w:val="004E01E5"/>
    <w:rsid w:val="004E5F53"/>
    <w:rsid w:val="005E18FE"/>
    <w:rsid w:val="006348B3"/>
    <w:rsid w:val="00637EC6"/>
    <w:rsid w:val="006538A1"/>
    <w:rsid w:val="00670C88"/>
    <w:rsid w:val="006A71AF"/>
    <w:rsid w:val="006C1035"/>
    <w:rsid w:val="006C4E32"/>
    <w:rsid w:val="006F1931"/>
    <w:rsid w:val="007007BA"/>
    <w:rsid w:val="007274A7"/>
    <w:rsid w:val="007768D2"/>
    <w:rsid w:val="0078335C"/>
    <w:rsid w:val="007A21FB"/>
    <w:rsid w:val="007E1A80"/>
    <w:rsid w:val="007F55BB"/>
    <w:rsid w:val="008067EB"/>
    <w:rsid w:val="00813B0F"/>
    <w:rsid w:val="00814D96"/>
    <w:rsid w:val="00823AB6"/>
    <w:rsid w:val="008307EF"/>
    <w:rsid w:val="00844409"/>
    <w:rsid w:val="0085208A"/>
    <w:rsid w:val="008A7510"/>
    <w:rsid w:val="00956E03"/>
    <w:rsid w:val="009F2CC1"/>
    <w:rsid w:val="00A02F66"/>
    <w:rsid w:val="00A05D1C"/>
    <w:rsid w:val="00A658D4"/>
    <w:rsid w:val="00A95AE9"/>
    <w:rsid w:val="00AB445B"/>
    <w:rsid w:val="00AD2D17"/>
    <w:rsid w:val="00AD61C3"/>
    <w:rsid w:val="00B43F39"/>
    <w:rsid w:val="00BD265A"/>
    <w:rsid w:val="00CC54E2"/>
    <w:rsid w:val="00CC59F8"/>
    <w:rsid w:val="00D25585"/>
    <w:rsid w:val="00D7061F"/>
    <w:rsid w:val="00D77CBC"/>
    <w:rsid w:val="00DB067A"/>
    <w:rsid w:val="00DD336D"/>
    <w:rsid w:val="00F07F05"/>
    <w:rsid w:val="00F175AD"/>
    <w:rsid w:val="00F36A89"/>
    <w:rsid w:val="00F945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Franklin Gothic Std Book" w:eastAsiaTheme="minorHAnsi" w:hAnsi="ITC Franklin Gothic Std Book" w:cstheme="minorBidi"/>
        <w:sz w:val="21"/>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9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9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931"/>
  </w:style>
  <w:style w:type="paragraph" w:styleId="Fuzeile">
    <w:name w:val="footer"/>
    <w:aliases w:val="Fußzeile_Stadtamt"/>
    <w:basedOn w:val="Standard"/>
    <w:link w:val="FuzeileZchn"/>
    <w:uiPriority w:val="99"/>
    <w:unhideWhenUsed/>
    <w:qFormat/>
    <w:rsid w:val="006F1931"/>
    <w:pPr>
      <w:tabs>
        <w:tab w:val="center" w:pos="4536"/>
        <w:tab w:val="right" w:pos="9072"/>
      </w:tabs>
      <w:spacing w:after="0" w:line="240" w:lineRule="auto"/>
    </w:pPr>
  </w:style>
  <w:style w:type="character" w:customStyle="1" w:styleId="FuzeileZchn">
    <w:name w:val="Fußzeile Zchn"/>
    <w:aliases w:val="Fußzeile_Stadtamt Zchn"/>
    <w:basedOn w:val="Absatz-Standardschriftart"/>
    <w:link w:val="Fuzeile"/>
    <w:uiPriority w:val="99"/>
    <w:rsid w:val="006F1931"/>
  </w:style>
  <w:style w:type="paragraph" w:styleId="Sprechblasentext">
    <w:name w:val="Balloon Text"/>
    <w:basedOn w:val="Standard"/>
    <w:link w:val="SprechblasentextZchn"/>
    <w:uiPriority w:val="99"/>
    <w:semiHidden/>
    <w:unhideWhenUsed/>
    <w:rsid w:val="006F19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31"/>
    <w:rPr>
      <w:rFonts w:ascii="Tahoma" w:hAnsi="Tahoma" w:cs="Tahoma"/>
      <w:sz w:val="16"/>
      <w:szCs w:val="16"/>
    </w:rPr>
  </w:style>
  <w:style w:type="paragraph" w:styleId="Listenabsatz">
    <w:name w:val="List Paragraph"/>
    <w:basedOn w:val="Standard"/>
    <w:uiPriority w:val="34"/>
    <w:qFormat/>
    <w:rsid w:val="004E01E5"/>
    <w:pPr>
      <w:ind w:left="720"/>
      <w:contextualSpacing/>
    </w:pPr>
  </w:style>
  <w:style w:type="character" w:styleId="Hyperlink">
    <w:name w:val="Hyperlink"/>
    <w:basedOn w:val="Absatz-Standardschriftart"/>
    <w:uiPriority w:val="99"/>
    <w:unhideWhenUsed/>
    <w:rsid w:val="000E4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Stadtgemeinde Saalfelden</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Pfeffer</dc:creator>
  <cp:lastModifiedBy>Mitteregger</cp:lastModifiedBy>
  <cp:revision>4</cp:revision>
  <cp:lastPrinted>2018-06-11T15:36:00Z</cp:lastPrinted>
  <dcterms:created xsi:type="dcterms:W3CDTF">2018-06-27T09:45:00Z</dcterms:created>
  <dcterms:modified xsi:type="dcterms:W3CDTF">2018-06-27T09:50:00Z</dcterms:modified>
</cp:coreProperties>
</file>